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2" w:rightFromText="142" w:vertAnchor="page" w:horzAnchor="margin" w:tblpXSpec="center" w:tblpY="917"/>
        <w:tblW w:w="11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"/>
        <w:gridCol w:w="5546"/>
        <w:gridCol w:w="5558"/>
        <w:gridCol w:w="290"/>
      </w:tblGrid>
      <w:tr w:rsidR="00FF7E67" w14:paraId="3800EF66" w14:textId="77777777" w:rsidTr="001E1B45">
        <w:trPr>
          <w:trHeight w:val="689"/>
        </w:trPr>
        <w:tc>
          <w:tcPr>
            <w:tcW w:w="384" w:type="dxa"/>
          </w:tcPr>
          <w:p w14:paraId="4B8E81C0" w14:textId="77777777" w:rsidR="00FF7E67" w:rsidRPr="00440AC5" w:rsidRDefault="00FF7E67" w:rsidP="004C48CB">
            <w:pPr>
              <w:spacing w:line="216" w:lineRule="auto"/>
              <w:ind w:left="-115" w:right="16" w:firstLine="111"/>
              <w:rPr>
                <w:rFonts w:ascii="Rubik" w:hAnsi="Rubik" w:cs="Rubik"/>
                <w:sz w:val="30"/>
                <w:szCs w:val="30"/>
              </w:rPr>
            </w:pPr>
          </w:p>
        </w:tc>
        <w:tc>
          <w:tcPr>
            <w:tcW w:w="11104" w:type="dxa"/>
            <w:gridSpan w:val="2"/>
          </w:tcPr>
          <w:p w14:paraId="35147672" w14:textId="77777777" w:rsidR="00FF7E67" w:rsidRPr="00FF7E67" w:rsidRDefault="00FF7E67" w:rsidP="004C48CB">
            <w:pPr>
              <w:spacing w:line="216" w:lineRule="auto"/>
              <w:jc w:val="center"/>
              <w:rPr>
                <w:rFonts w:ascii="Rubik Medium" w:hAnsi="Rubik Medium" w:cs="Rubik Medium"/>
                <w:spacing w:val="58"/>
                <w:sz w:val="60"/>
                <w:szCs w:val="60"/>
              </w:rPr>
            </w:pPr>
            <w:r w:rsidRPr="00FF7E67">
              <w:rPr>
                <w:rFonts w:ascii="Rubik SemiBold" w:hAnsi="Rubik SemiBold" w:cs="Rubik SemiBold"/>
                <w:spacing w:val="58"/>
                <w:sz w:val="60"/>
                <w:szCs w:val="60"/>
              </w:rPr>
              <w:t>ADRIEN VILLARD</w:t>
            </w:r>
          </w:p>
        </w:tc>
        <w:tc>
          <w:tcPr>
            <w:tcW w:w="290" w:type="dxa"/>
          </w:tcPr>
          <w:p w14:paraId="2DFAE0F1" w14:textId="77777777" w:rsidR="00FF7E67" w:rsidRDefault="00FF7E67" w:rsidP="004C48CB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  <w:p w14:paraId="6D10C921" w14:textId="77777777" w:rsidR="00FF7E67" w:rsidRPr="00736FD3" w:rsidRDefault="00FF7E67" w:rsidP="004C48CB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FF7E67" w14:paraId="2527A688" w14:textId="77777777" w:rsidTr="001E1B45">
        <w:trPr>
          <w:trHeight w:hRule="exact" w:val="434"/>
        </w:trPr>
        <w:tc>
          <w:tcPr>
            <w:tcW w:w="384" w:type="dxa"/>
          </w:tcPr>
          <w:p w14:paraId="16ECF200" w14:textId="77777777" w:rsidR="00FF7E67" w:rsidRPr="00440AC5" w:rsidRDefault="00FF7E67" w:rsidP="004C48CB">
            <w:pPr>
              <w:spacing w:line="216" w:lineRule="auto"/>
              <w:ind w:left="-115" w:right="16" w:firstLine="111"/>
              <w:rPr>
                <w:rFonts w:ascii="Rubik" w:hAnsi="Rubik" w:cs="Rubik"/>
                <w:sz w:val="30"/>
                <w:szCs w:val="30"/>
              </w:rPr>
            </w:pPr>
          </w:p>
        </w:tc>
        <w:tc>
          <w:tcPr>
            <w:tcW w:w="11104" w:type="dxa"/>
            <w:gridSpan w:val="2"/>
          </w:tcPr>
          <w:p w14:paraId="1B0CAA97" w14:textId="01E31A89" w:rsidR="00FF7E67" w:rsidRPr="00FF7E67" w:rsidRDefault="00FF7E67" w:rsidP="004C48CB">
            <w:pPr>
              <w:spacing w:line="216" w:lineRule="auto"/>
              <w:jc w:val="center"/>
              <w:rPr>
                <w:rFonts w:ascii="Rubik" w:hAnsi="Rubik" w:cs="Rubik"/>
                <w:sz w:val="84"/>
                <w:szCs w:val="84"/>
              </w:rPr>
            </w:pPr>
            <w:r w:rsidRPr="00FF7E67">
              <w:rPr>
                <w:rFonts w:ascii="Rubik Medium" w:hAnsi="Rubik Medium" w:cs="Rubik Medium"/>
                <w:sz w:val="20"/>
                <w:szCs w:val="20"/>
              </w:rPr>
              <w:t>RESPONSABLE MARKETING DIGITAL | GROWTH MARKETING | ANALYSE DE DONNÉES</w:t>
            </w:r>
          </w:p>
        </w:tc>
        <w:tc>
          <w:tcPr>
            <w:tcW w:w="290" w:type="dxa"/>
          </w:tcPr>
          <w:p w14:paraId="4FF92C5C" w14:textId="77777777" w:rsidR="00FF7E67" w:rsidRPr="00736FD3" w:rsidRDefault="00FF7E67" w:rsidP="004C48CB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FF7E67" w14:paraId="69D5C7BC" w14:textId="77777777" w:rsidTr="001E1B45">
        <w:trPr>
          <w:trHeight w:hRule="exact" w:val="159"/>
        </w:trPr>
        <w:tc>
          <w:tcPr>
            <w:tcW w:w="384" w:type="dxa"/>
          </w:tcPr>
          <w:p w14:paraId="7D2C7277" w14:textId="77777777" w:rsidR="00FF7E67" w:rsidRPr="00440AC5" w:rsidRDefault="00FF7E67" w:rsidP="004C48CB">
            <w:pPr>
              <w:spacing w:line="216" w:lineRule="auto"/>
              <w:ind w:left="-115" w:firstLine="111"/>
              <w:rPr>
                <w:rFonts w:ascii="Rubik" w:hAnsi="Rubik" w:cs="Rubik"/>
                <w:sz w:val="30"/>
                <w:szCs w:val="30"/>
              </w:rPr>
            </w:pPr>
          </w:p>
        </w:tc>
        <w:tc>
          <w:tcPr>
            <w:tcW w:w="11104" w:type="dxa"/>
            <w:gridSpan w:val="2"/>
          </w:tcPr>
          <w:p w14:paraId="2D302EE0" w14:textId="77777777" w:rsidR="00FF7E67" w:rsidRDefault="00FF7E67" w:rsidP="004C48CB">
            <w:pPr>
              <w:pStyle w:val="Prrafodelista"/>
              <w:spacing w:line="252" w:lineRule="auto"/>
              <w:ind w:left="279"/>
              <w:rPr>
                <w:rFonts w:ascii="Rubik" w:hAnsi="Rubik" w:cs="Rubik"/>
                <w:color w:val="272B2C"/>
                <w:sz w:val="15"/>
                <w:szCs w:val="15"/>
              </w:rPr>
            </w:pPr>
          </w:p>
          <w:p w14:paraId="2C8313BA" w14:textId="77777777" w:rsidR="00FF7E67" w:rsidRDefault="00FF7E67" w:rsidP="004C48CB">
            <w:pPr>
              <w:pStyle w:val="Prrafodelista"/>
              <w:spacing w:line="252" w:lineRule="auto"/>
              <w:ind w:left="279"/>
              <w:rPr>
                <w:rFonts w:ascii="Rubik" w:hAnsi="Rubik" w:cs="Rubik"/>
                <w:color w:val="272B2C"/>
                <w:sz w:val="15"/>
                <w:szCs w:val="15"/>
              </w:rPr>
            </w:pPr>
          </w:p>
        </w:tc>
        <w:tc>
          <w:tcPr>
            <w:tcW w:w="290" w:type="dxa"/>
          </w:tcPr>
          <w:p w14:paraId="3B98A3EE" w14:textId="77777777" w:rsidR="00FF7E67" w:rsidRDefault="00FF7E67" w:rsidP="004C48CB">
            <w:pPr>
              <w:pStyle w:val="Prrafodelista"/>
              <w:spacing w:line="252" w:lineRule="auto"/>
              <w:ind w:left="279"/>
              <w:rPr>
                <w:rFonts w:ascii="Rubik" w:hAnsi="Rubik" w:cs="Rubik"/>
                <w:color w:val="272B2C"/>
                <w:sz w:val="15"/>
                <w:szCs w:val="15"/>
              </w:rPr>
            </w:pPr>
          </w:p>
        </w:tc>
      </w:tr>
      <w:tr w:rsidR="00FF7E67" w14:paraId="1A99DAF8" w14:textId="77777777" w:rsidTr="001E1B45">
        <w:trPr>
          <w:trHeight w:hRule="exact" w:val="529"/>
        </w:trPr>
        <w:tc>
          <w:tcPr>
            <w:tcW w:w="384" w:type="dxa"/>
          </w:tcPr>
          <w:p w14:paraId="495C752D" w14:textId="77777777" w:rsidR="00FF7E67" w:rsidRPr="00440AC5" w:rsidRDefault="00FF7E67" w:rsidP="004C48CB">
            <w:pPr>
              <w:spacing w:line="216" w:lineRule="auto"/>
              <w:rPr>
                <w:sz w:val="30"/>
                <w:szCs w:val="30"/>
              </w:rPr>
            </w:pPr>
          </w:p>
        </w:tc>
        <w:tc>
          <w:tcPr>
            <w:tcW w:w="11104" w:type="dxa"/>
            <w:gridSpan w:val="2"/>
            <w:noWrap/>
            <w:tcMar>
              <w:top w:w="113" w:type="dxa"/>
            </w:tcMar>
            <w:vAlign w:val="center"/>
          </w:tcPr>
          <w:p w14:paraId="7B081F2D" w14:textId="12CED0E6" w:rsidR="00FF7E67" w:rsidRPr="00FF7E67" w:rsidRDefault="009B5A1A" w:rsidP="009B5A1A">
            <w:pPr>
              <w:jc w:val="center"/>
              <w:rPr>
                <w:rFonts w:ascii="Rubik SemiBold" w:hAnsi="Rubik SemiBold" w:cs="Rubik SemiBold"/>
                <w:spacing w:val="58"/>
                <w:sz w:val="16"/>
                <w:szCs w:val="16"/>
              </w:rPr>
            </w:pPr>
            <w:r>
              <w:rPr>
                <w:rFonts w:ascii="Rubik" w:hAnsi="Rubik" w:cs="Rubik"/>
                <w:sz w:val="16"/>
                <w:szCs w:val="16"/>
              </w:rPr>
              <w:t>help@enhancv.com</w:t>
            </w:r>
            <w:r w:rsidR="00FF7E67" w:rsidRPr="00FF7E67">
              <w:rPr>
                <w:rFonts w:ascii="Rubik" w:hAnsi="Rubik" w:cs="Rubik"/>
                <w:sz w:val="16"/>
                <w:szCs w:val="16"/>
              </w:rPr>
              <w:t xml:space="preserve">   |    Paris, France    |    linkedin.com/in/adrienvillard</w:t>
            </w:r>
          </w:p>
        </w:tc>
        <w:tc>
          <w:tcPr>
            <w:tcW w:w="290" w:type="dxa"/>
          </w:tcPr>
          <w:p w14:paraId="01A10DC4" w14:textId="77777777" w:rsidR="00FF7E67" w:rsidRPr="00736FD3" w:rsidRDefault="00FF7E67" w:rsidP="004C48CB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FF7E67" w14:paraId="7954C0A1" w14:textId="77777777" w:rsidTr="001E1B45">
        <w:trPr>
          <w:trHeight w:hRule="exact" w:val="329"/>
        </w:trPr>
        <w:tc>
          <w:tcPr>
            <w:tcW w:w="384" w:type="dxa"/>
          </w:tcPr>
          <w:p w14:paraId="1B720981" w14:textId="77777777" w:rsidR="00FF7E67" w:rsidRPr="00440AC5" w:rsidRDefault="00FF7E67" w:rsidP="004C48CB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</w:tcPr>
          <w:p w14:paraId="00E35BB1" w14:textId="77777777" w:rsidR="00FF7E67" w:rsidRDefault="00FF7E67" w:rsidP="004C48CB">
            <w:pPr>
              <w:pStyle w:val="Prrafodelista"/>
              <w:ind w:left="266"/>
              <w:rPr>
                <w:rFonts w:ascii="Rubik" w:hAnsi="Rubik" w:cs="Rubik"/>
                <w:sz w:val="17"/>
                <w:szCs w:val="17"/>
              </w:rPr>
            </w:pPr>
          </w:p>
          <w:p w14:paraId="2D414B83" w14:textId="77777777" w:rsidR="00FF7E67" w:rsidRPr="00C27DA5" w:rsidRDefault="00FF7E67" w:rsidP="004C48CB">
            <w:pPr>
              <w:pStyle w:val="Prrafodelista"/>
              <w:ind w:left="266"/>
              <w:rPr>
                <w:rFonts w:ascii="Rubik" w:hAnsi="Rubik" w:cs="Rubik"/>
                <w:sz w:val="17"/>
                <w:szCs w:val="17"/>
              </w:rPr>
            </w:pPr>
          </w:p>
        </w:tc>
        <w:tc>
          <w:tcPr>
            <w:tcW w:w="290" w:type="dxa"/>
          </w:tcPr>
          <w:p w14:paraId="3CFAB73F" w14:textId="77777777" w:rsidR="00FF7E67" w:rsidRPr="00C27DA5" w:rsidRDefault="00FF7E67" w:rsidP="004C48CB">
            <w:pPr>
              <w:pStyle w:val="Prrafodelista"/>
              <w:ind w:left="268"/>
              <w:rPr>
                <w:rFonts w:ascii="Rubik" w:hAnsi="Rubik" w:cs="Rubik"/>
                <w:sz w:val="17"/>
                <w:szCs w:val="17"/>
              </w:rPr>
            </w:pPr>
          </w:p>
        </w:tc>
      </w:tr>
      <w:tr w:rsidR="00FF7E67" w14:paraId="682B303D" w14:textId="77777777" w:rsidTr="001E1B45">
        <w:trPr>
          <w:trHeight w:hRule="exact" w:val="442"/>
        </w:trPr>
        <w:tc>
          <w:tcPr>
            <w:tcW w:w="384" w:type="dxa"/>
          </w:tcPr>
          <w:p w14:paraId="436ECB09" w14:textId="77777777" w:rsidR="00FF7E67" w:rsidRPr="00440AC5" w:rsidRDefault="00FF7E67" w:rsidP="004C48CB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  <w:shd w:val="clear" w:color="auto" w:fill="F6F1EE"/>
            <w:noWrap/>
            <w:tcMar>
              <w:top w:w="11" w:type="dxa"/>
            </w:tcMar>
            <w:vAlign w:val="center"/>
          </w:tcPr>
          <w:p w14:paraId="0C6FFD80" w14:textId="77777777" w:rsidR="00FF7E67" w:rsidRPr="00FF7E67" w:rsidRDefault="00FF7E67" w:rsidP="004C48CB">
            <w:pPr>
              <w:jc w:val="center"/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  <w:r w:rsidRPr="00FF7E67">
              <w:rPr>
                <w:rFonts w:ascii="Rubik SemiBold" w:hAnsi="Rubik SemiBold" w:cs="Rubik SemiBold"/>
                <w:spacing w:val="58"/>
                <w:sz w:val="24"/>
                <w:szCs w:val="24"/>
              </w:rPr>
              <w:t>PROFIL</w:t>
            </w:r>
          </w:p>
        </w:tc>
        <w:tc>
          <w:tcPr>
            <w:tcW w:w="290" w:type="dxa"/>
          </w:tcPr>
          <w:p w14:paraId="3F5CDA30" w14:textId="77777777" w:rsidR="00FF7E67" w:rsidRPr="002D495C" w:rsidRDefault="00FF7E67" w:rsidP="004C48CB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FF7E67" w14:paraId="04568476" w14:textId="77777777" w:rsidTr="001E1B45">
        <w:trPr>
          <w:trHeight w:hRule="exact" w:val="198"/>
        </w:trPr>
        <w:tc>
          <w:tcPr>
            <w:tcW w:w="384" w:type="dxa"/>
          </w:tcPr>
          <w:p w14:paraId="5BE674F7" w14:textId="77777777" w:rsidR="00FF7E67" w:rsidRPr="00440AC5" w:rsidRDefault="00FF7E67" w:rsidP="004C48CB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</w:tcPr>
          <w:p w14:paraId="33221BA5" w14:textId="77777777" w:rsidR="00FF7E67" w:rsidRPr="00AA146B" w:rsidRDefault="00FF7E67" w:rsidP="004C48CB">
            <w:pPr>
              <w:pStyle w:val="Prrafodelista"/>
              <w:ind w:left="268"/>
              <w:rPr>
                <w:rFonts w:ascii="Rubik" w:hAnsi="Rubik" w:cs="Rubik"/>
                <w:sz w:val="17"/>
                <w:szCs w:val="17"/>
              </w:rPr>
            </w:pPr>
          </w:p>
        </w:tc>
        <w:tc>
          <w:tcPr>
            <w:tcW w:w="290" w:type="dxa"/>
          </w:tcPr>
          <w:p w14:paraId="3E8B62B5" w14:textId="77777777" w:rsidR="00FF7E67" w:rsidRPr="00AA146B" w:rsidRDefault="00FF7E67" w:rsidP="004C48CB">
            <w:pPr>
              <w:pStyle w:val="Prrafodelista"/>
              <w:ind w:left="268"/>
              <w:rPr>
                <w:rFonts w:ascii="Rubik" w:hAnsi="Rubik" w:cs="Rubik"/>
                <w:sz w:val="17"/>
                <w:szCs w:val="17"/>
              </w:rPr>
            </w:pPr>
          </w:p>
        </w:tc>
      </w:tr>
      <w:tr w:rsidR="009A3774" w14:paraId="447B0541" w14:textId="77777777" w:rsidTr="001E1B45">
        <w:trPr>
          <w:trHeight w:hRule="exact" w:val="1435"/>
        </w:trPr>
        <w:tc>
          <w:tcPr>
            <w:tcW w:w="384" w:type="dxa"/>
          </w:tcPr>
          <w:p w14:paraId="06245A05" w14:textId="77777777" w:rsidR="00FF7E67" w:rsidRPr="00440AC5" w:rsidRDefault="00FF7E67" w:rsidP="004C48CB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  <w:noWrap/>
            <w:tcMar>
              <w:top w:w="51" w:type="dxa"/>
              <w:left w:w="0" w:type="dxa"/>
            </w:tcMar>
          </w:tcPr>
          <w:p w14:paraId="3B9E194E" w14:textId="0D21F3BB" w:rsidR="00FF7E67" w:rsidRPr="008117CD" w:rsidRDefault="008117CD" w:rsidP="004C48CB">
            <w:pPr>
              <w:spacing w:line="288" w:lineRule="auto"/>
              <w:rPr>
                <w:rFonts w:ascii="Rubik SemiBold" w:hAnsi="Rubik SemiBold" w:cs="Rubik SemiBold"/>
                <w:spacing w:val="4"/>
                <w:sz w:val="24"/>
                <w:szCs w:val="24"/>
              </w:rPr>
            </w:pPr>
            <w:r w:rsidRPr="008117CD">
              <w:rPr>
                <w:rFonts w:ascii="Rubik" w:hAnsi="Rubik" w:cs="Rubik"/>
                <w:i/>
                <w:iCs/>
                <w:color w:val="272B2C"/>
                <w:spacing w:val="4"/>
                <w:sz w:val="16"/>
                <w:szCs w:val="16"/>
              </w:rPr>
              <w:t>Responsable marketing digital avec plus de huit ans d’expérience en acquisition payante. Spécialisé en analyse de données et optimisation créative, j’ai développé des campagnes à grande échelle tout en améliorant durablement le ROAS.</w:t>
            </w:r>
            <w:bookmarkStart w:id="0" w:name="_GoBack"/>
            <w:bookmarkEnd w:id="0"/>
          </w:p>
        </w:tc>
        <w:tc>
          <w:tcPr>
            <w:tcW w:w="290" w:type="dxa"/>
          </w:tcPr>
          <w:p w14:paraId="3B3D949C" w14:textId="77777777" w:rsidR="00FF7E67" w:rsidRPr="00736FD3" w:rsidRDefault="00FF7E67" w:rsidP="004C48CB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FF7E67" w14:paraId="339083DC" w14:textId="77777777" w:rsidTr="001E1B45">
        <w:trPr>
          <w:trHeight w:val="456"/>
        </w:trPr>
        <w:tc>
          <w:tcPr>
            <w:tcW w:w="384" w:type="dxa"/>
          </w:tcPr>
          <w:p w14:paraId="3E856D9F" w14:textId="77777777" w:rsidR="00FF7E67" w:rsidRPr="00440AC5" w:rsidRDefault="00FF7E67" w:rsidP="004C48CB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  <w:shd w:val="clear" w:color="auto" w:fill="F6F1EE"/>
            <w:vAlign w:val="center"/>
          </w:tcPr>
          <w:p w14:paraId="1FCB52E4" w14:textId="2AA9CAA5" w:rsidR="00FF7E67" w:rsidRPr="00736FD3" w:rsidRDefault="009A3774" w:rsidP="004C48CB">
            <w:pPr>
              <w:jc w:val="center"/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  <w:r w:rsidRPr="009A3774">
              <w:rPr>
                <w:rFonts w:ascii="Rubik SemiBold" w:hAnsi="Rubik SemiBold" w:cs="Rubik SemiBold"/>
                <w:spacing w:val="58"/>
                <w:sz w:val="24"/>
                <w:szCs w:val="24"/>
              </w:rPr>
              <w:t>EXPÉRIENCE PROFESSIONNELLE</w:t>
            </w:r>
          </w:p>
        </w:tc>
        <w:tc>
          <w:tcPr>
            <w:tcW w:w="290" w:type="dxa"/>
          </w:tcPr>
          <w:p w14:paraId="5637BE68" w14:textId="77777777" w:rsidR="00FF7E67" w:rsidRPr="00736FD3" w:rsidRDefault="00FF7E67" w:rsidP="004C48CB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8117CD" w14:paraId="7AC85118" w14:textId="77777777" w:rsidTr="001E1B45">
        <w:trPr>
          <w:trHeight w:val="7278"/>
        </w:trPr>
        <w:tc>
          <w:tcPr>
            <w:tcW w:w="384" w:type="dxa"/>
          </w:tcPr>
          <w:p w14:paraId="3F28995C" w14:textId="77777777" w:rsidR="008117CD" w:rsidRPr="00440AC5" w:rsidRDefault="008117CD" w:rsidP="004C48CB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  <w:noWrap/>
            <w:tcMar>
              <w:top w:w="249" w:type="dxa"/>
              <w:left w:w="0" w:type="dxa"/>
            </w:tcMar>
          </w:tcPr>
          <w:p w14:paraId="4D407B40" w14:textId="77777777" w:rsidR="008117CD" w:rsidRDefault="006321B3" w:rsidP="004C48CB">
            <w:pPr>
              <w:rPr>
                <w:rFonts w:ascii="Rubik SemiBold" w:hAnsi="Rubik SemiBold" w:cs="Rubik SemiBold"/>
                <w:sz w:val="18"/>
                <w:szCs w:val="18"/>
              </w:rPr>
            </w:pPr>
            <w:r w:rsidRPr="006321B3">
              <w:rPr>
                <w:rFonts w:ascii="Rubik SemiBold" w:hAnsi="Rubik SemiBold" w:cs="Rubik SemiBold"/>
                <w:sz w:val="18"/>
                <w:szCs w:val="18"/>
              </w:rPr>
              <w:t>Spécialiste senior en marketing digital</w:t>
            </w:r>
          </w:p>
          <w:p w14:paraId="4F8F36F7" w14:textId="77777777" w:rsidR="006321B3" w:rsidRPr="006321B3" w:rsidRDefault="006321B3" w:rsidP="004C48CB">
            <w:pPr>
              <w:rPr>
                <w:rFonts w:ascii="Rubik SemiBold" w:hAnsi="Rubik SemiBold" w:cs="Rubik SemiBold"/>
                <w:sz w:val="4"/>
                <w:szCs w:val="4"/>
              </w:rPr>
            </w:pPr>
          </w:p>
          <w:p w14:paraId="28532C10" w14:textId="1555240E" w:rsidR="006321B3" w:rsidRDefault="006321B3" w:rsidP="004C48CB">
            <w:pPr>
              <w:rPr>
                <w:rFonts w:ascii="Rubik Medium" w:hAnsi="Rubik Medium" w:cs="Rubik Medium"/>
                <w:sz w:val="16"/>
                <w:szCs w:val="16"/>
              </w:rPr>
            </w:pPr>
            <w:r w:rsidRPr="006321B3">
              <w:rPr>
                <w:rFonts w:ascii="Rubik Medium" w:hAnsi="Rubik Medium" w:cs="Rubik Medium"/>
                <w:sz w:val="16"/>
                <w:szCs w:val="16"/>
              </w:rPr>
              <w:t>Nexora Growth  |  Paris  |  01/2022 – Aujourd’hui</w:t>
            </w:r>
          </w:p>
          <w:p w14:paraId="184650DA" w14:textId="77777777" w:rsidR="006321B3" w:rsidRPr="006321B3" w:rsidRDefault="006321B3" w:rsidP="004C48CB">
            <w:pPr>
              <w:rPr>
                <w:rFonts w:ascii="Rubik Medium" w:hAnsi="Rubik Medium" w:cs="Rubik Medium"/>
                <w:sz w:val="8"/>
                <w:szCs w:val="8"/>
              </w:rPr>
            </w:pPr>
          </w:p>
          <w:p w14:paraId="73BFBD0B" w14:textId="1BCF753C" w:rsidR="006321B3" w:rsidRPr="006321B3" w:rsidRDefault="006321B3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 Medium" w:hAnsi="Rubik Medium" w:cs="Rubik Medium"/>
                <w:sz w:val="16"/>
                <w:szCs w:val="16"/>
              </w:rPr>
            </w:pPr>
            <w:r w:rsidRPr="006321B3">
              <w:rPr>
                <w:rFonts w:ascii="Rubik" w:hAnsi="Rubik" w:cs="Rubik"/>
                <w:color w:val="272B2C"/>
                <w:sz w:val="16"/>
                <w:szCs w:val="16"/>
              </w:rPr>
              <w:t>Pilotage de campagnes sur Meta, Google et TikTok ayant augmenté l’acquisition de 45 % en douze mois.</w:t>
            </w:r>
          </w:p>
          <w:p w14:paraId="76B5DFC0" w14:textId="06FAF421" w:rsidR="006321B3" w:rsidRPr="006321B3" w:rsidRDefault="006321B3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6321B3">
              <w:rPr>
                <w:rFonts w:ascii="Rubik" w:hAnsi="Rubik" w:cs="Rubik"/>
                <w:sz w:val="16"/>
                <w:szCs w:val="16"/>
              </w:rPr>
              <w:t>Gestion d’un budget trimestriel de 500 000 € et amélioration du ROAS de 30 %.</w:t>
            </w:r>
          </w:p>
          <w:p w14:paraId="5A8F7EC8" w14:textId="377855FA" w:rsidR="006321B3" w:rsidRPr="006321B3" w:rsidRDefault="006321B3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6321B3">
              <w:rPr>
                <w:rFonts w:ascii="Rubik" w:hAnsi="Rubik" w:cs="Rubik"/>
                <w:sz w:val="16"/>
                <w:szCs w:val="16"/>
              </w:rPr>
              <w:t>Mise en place de ciblages avancés et de retargeting : CPA réduit de 20 % et conversion accrue de 15 %.</w:t>
            </w:r>
          </w:p>
          <w:p w14:paraId="43DC4E51" w14:textId="13873E73" w:rsidR="006321B3" w:rsidRPr="006321B3" w:rsidRDefault="006321B3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6321B3">
              <w:rPr>
                <w:rFonts w:ascii="Rubik" w:hAnsi="Rubik" w:cs="Rubik"/>
                <w:sz w:val="16"/>
                <w:szCs w:val="16"/>
              </w:rPr>
              <w:t>Tests A/B menés sur plus de 100 créations publicitaires, avec un gain d’engagement de 25 %.</w:t>
            </w:r>
          </w:p>
          <w:p w14:paraId="57CD601E" w14:textId="35ED58F7" w:rsidR="006321B3" w:rsidRPr="006321B3" w:rsidRDefault="006321B3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6321B3">
              <w:rPr>
                <w:rFonts w:ascii="Rubik" w:hAnsi="Rubik" w:cs="Rubik"/>
                <w:sz w:val="16"/>
                <w:szCs w:val="16"/>
              </w:rPr>
              <w:t>Coordination des campagnes avec les lancements produit, augmentant l’adoption de 40 %.</w:t>
            </w:r>
          </w:p>
          <w:p w14:paraId="1A8B88CB" w14:textId="4EA7B1C9" w:rsidR="006321B3" w:rsidRDefault="006321B3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6321B3">
              <w:rPr>
                <w:rFonts w:ascii="Rubik" w:hAnsi="Rubik" w:cs="Rubik"/>
                <w:sz w:val="16"/>
                <w:szCs w:val="16"/>
              </w:rPr>
              <w:t>Analyse des performances ayant permis de cibler un nouveau segment et de faire progresser la part de marché de 35 %.</w:t>
            </w:r>
          </w:p>
          <w:p w14:paraId="32444319" w14:textId="77777777" w:rsidR="004C48CB" w:rsidRDefault="004C48CB" w:rsidP="004C48CB">
            <w:pPr>
              <w:rPr>
                <w:rFonts w:ascii="Rubik" w:hAnsi="Rubik" w:cs="Rubik"/>
                <w:sz w:val="16"/>
                <w:szCs w:val="16"/>
              </w:rPr>
            </w:pPr>
          </w:p>
          <w:p w14:paraId="2CAA4FA1" w14:textId="77777777" w:rsidR="004C48CB" w:rsidRPr="004C48CB" w:rsidRDefault="004C48CB" w:rsidP="004C48CB">
            <w:pPr>
              <w:rPr>
                <w:rFonts w:ascii="Rubik" w:hAnsi="Rubik" w:cs="Rubik"/>
                <w:sz w:val="8"/>
                <w:szCs w:val="8"/>
              </w:rPr>
            </w:pPr>
          </w:p>
          <w:p w14:paraId="6C200E2E" w14:textId="77777777" w:rsidR="006321B3" w:rsidRDefault="004C48CB" w:rsidP="004C48CB">
            <w:pPr>
              <w:rPr>
                <w:rFonts w:ascii="Rubik SemiBold" w:hAnsi="Rubik SemiBold" w:cs="Rubik SemiBold"/>
                <w:sz w:val="18"/>
                <w:szCs w:val="18"/>
              </w:rPr>
            </w:pPr>
            <w:r w:rsidRPr="004C48CB">
              <w:rPr>
                <w:rFonts w:ascii="Rubik SemiBold" w:hAnsi="Rubik SemiBold" w:cs="Rubik SemiBold"/>
                <w:sz w:val="18"/>
                <w:szCs w:val="18"/>
              </w:rPr>
              <w:t>Responsable marketing digital</w:t>
            </w:r>
          </w:p>
          <w:p w14:paraId="6278A628" w14:textId="77777777" w:rsidR="004C48CB" w:rsidRPr="004C48CB" w:rsidRDefault="004C48CB" w:rsidP="004C48CB">
            <w:pPr>
              <w:rPr>
                <w:rFonts w:ascii="Rubik SemiBold" w:hAnsi="Rubik SemiBold" w:cs="Rubik SemiBold"/>
                <w:sz w:val="4"/>
                <w:szCs w:val="4"/>
              </w:rPr>
            </w:pPr>
          </w:p>
          <w:p w14:paraId="44AA3A84" w14:textId="77777777" w:rsidR="004C48CB" w:rsidRDefault="004C48CB" w:rsidP="004C48CB">
            <w:pPr>
              <w:rPr>
                <w:rFonts w:ascii="Rubik Medium" w:hAnsi="Rubik Medium" w:cs="Rubik Medium"/>
                <w:sz w:val="16"/>
                <w:szCs w:val="16"/>
              </w:rPr>
            </w:pPr>
            <w:r w:rsidRPr="004C48CB">
              <w:rPr>
                <w:rFonts w:ascii="Rubik Medium" w:hAnsi="Rubik Medium" w:cs="Rubik Medium"/>
                <w:sz w:val="16"/>
                <w:szCs w:val="16"/>
              </w:rPr>
              <w:t>Impulsion Digitale  |  Paris  |  06/2019 – 12/2021</w:t>
            </w:r>
          </w:p>
          <w:p w14:paraId="2AC14048" w14:textId="77777777" w:rsidR="004C48CB" w:rsidRPr="004C48CB" w:rsidRDefault="004C48CB" w:rsidP="004C48CB">
            <w:pPr>
              <w:rPr>
                <w:rFonts w:ascii="Rubik Medium" w:hAnsi="Rubik Medium" w:cs="Rubik Medium"/>
                <w:sz w:val="8"/>
                <w:szCs w:val="8"/>
              </w:rPr>
            </w:pPr>
          </w:p>
          <w:p w14:paraId="52CBD2C3" w14:textId="2CAD4B94" w:rsidR="004C48CB" w:rsidRDefault="004C48CB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4C48CB">
              <w:rPr>
                <w:rFonts w:ascii="Rubik" w:hAnsi="Rubik" w:cs="Rubik"/>
                <w:sz w:val="16"/>
                <w:szCs w:val="16"/>
              </w:rPr>
              <w:t>Développement des campagnes Snapchat et Apple Search Ads, avec 50 % de prospects supplémentaires.</w:t>
            </w:r>
          </w:p>
          <w:p w14:paraId="1F0F4B42" w14:textId="64FEC8A7" w:rsidR="004C48CB" w:rsidRDefault="004C48CB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4C48CB">
              <w:rPr>
                <w:rFonts w:ascii="Rubik" w:hAnsi="Rubik" w:cs="Rubik"/>
                <w:sz w:val="16"/>
                <w:szCs w:val="16"/>
              </w:rPr>
              <w:t>Conception d’une stratégie d’optimisation des pages d’atterrissage, portant la conversion à +18 %.</w:t>
            </w:r>
          </w:p>
          <w:p w14:paraId="3673A247" w14:textId="4E0D33F7" w:rsidR="004C48CB" w:rsidRDefault="004C48CB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4C48CB">
              <w:rPr>
                <w:rFonts w:ascii="Rubik" w:hAnsi="Rubik" w:cs="Rubik"/>
                <w:sz w:val="16"/>
                <w:szCs w:val="16"/>
              </w:rPr>
              <w:t>Suivi des campagnes avec Looker et Google Analytics, réduisant le taux de rebond de 10 %.</w:t>
            </w:r>
          </w:p>
          <w:p w14:paraId="78C4132E" w14:textId="04447A60" w:rsidR="004C48CB" w:rsidRDefault="004C48CB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4C48CB">
              <w:rPr>
                <w:rFonts w:ascii="Rubik" w:hAnsi="Rubik" w:cs="Rubik"/>
                <w:sz w:val="16"/>
                <w:szCs w:val="16"/>
              </w:rPr>
              <w:t>Organisation des tests créatifs ayant contribué à une hausse du CTR de 22 %.</w:t>
            </w:r>
          </w:p>
          <w:p w14:paraId="698EF965" w14:textId="056928D5" w:rsidR="004C48CB" w:rsidRDefault="004C48CB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4C48CB">
              <w:rPr>
                <w:rFonts w:ascii="Rubik" w:hAnsi="Rubik" w:cs="Rubik"/>
                <w:sz w:val="16"/>
                <w:szCs w:val="16"/>
              </w:rPr>
              <w:t>Collaboration avec l’équipe technique pour fiabiliser le tracking et l’efficacité des campagnes.</w:t>
            </w:r>
          </w:p>
          <w:p w14:paraId="55CF7BA2" w14:textId="77777777" w:rsidR="004C48CB" w:rsidRDefault="004C48CB" w:rsidP="004C48CB">
            <w:pPr>
              <w:rPr>
                <w:rFonts w:ascii="Rubik" w:hAnsi="Rubik" w:cs="Rubik"/>
                <w:sz w:val="16"/>
                <w:szCs w:val="16"/>
              </w:rPr>
            </w:pPr>
          </w:p>
          <w:p w14:paraId="595EB900" w14:textId="77777777" w:rsidR="004C48CB" w:rsidRPr="004C48CB" w:rsidRDefault="004C48CB" w:rsidP="004C48CB">
            <w:pPr>
              <w:rPr>
                <w:rFonts w:ascii="Rubik" w:hAnsi="Rubik" w:cs="Rubik"/>
                <w:sz w:val="8"/>
                <w:szCs w:val="8"/>
              </w:rPr>
            </w:pPr>
          </w:p>
          <w:p w14:paraId="122347B7" w14:textId="77777777" w:rsidR="004C48CB" w:rsidRDefault="004C48CB" w:rsidP="004C48CB">
            <w:pPr>
              <w:rPr>
                <w:rFonts w:ascii="Rubik SemiBold" w:hAnsi="Rubik SemiBold" w:cs="Rubik SemiBold"/>
                <w:sz w:val="18"/>
                <w:szCs w:val="18"/>
              </w:rPr>
            </w:pPr>
            <w:r w:rsidRPr="004C48CB">
              <w:rPr>
                <w:rFonts w:ascii="Rubik SemiBold" w:hAnsi="Rubik SemiBold" w:cs="Rubik SemiBold"/>
                <w:sz w:val="18"/>
                <w:szCs w:val="18"/>
              </w:rPr>
              <w:t>Analyste acquisition et performance</w:t>
            </w:r>
          </w:p>
          <w:p w14:paraId="306B1FF1" w14:textId="77777777" w:rsidR="004C48CB" w:rsidRPr="004C48CB" w:rsidRDefault="004C48CB" w:rsidP="004C48CB">
            <w:pPr>
              <w:rPr>
                <w:rFonts w:ascii="Rubik SemiBold" w:hAnsi="Rubik SemiBold" w:cs="Rubik SemiBold"/>
                <w:sz w:val="4"/>
                <w:szCs w:val="4"/>
              </w:rPr>
            </w:pPr>
          </w:p>
          <w:p w14:paraId="4FD9972C" w14:textId="77777777" w:rsidR="004C48CB" w:rsidRDefault="004C48CB" w:rsidP="004C48CB">
            <w:pPr>
              <w:rPr>
                <w:rFonts w:ascii="Rubik Medium" w:hAnsi="Rubik Medium" w:cs="Rubik Medium"/>
                <w:sz w:val="16"/>
                <w:szCs w:val="16"/>
              </w:rPr>
            </w:pPr>
            <w:r w:rsidRPr="004C48CB">
              <w:rPr>
                <w:rFonts w:ascii="Rubik Medium" w:hAnsi="Rubik Medium" w:cs="Rubik Medium"/>
                <w:sz w:val="16"/>
                <w:szCs w:val="16"/>
              </w:rPr>
              <w:t>Métrique Média  |  Lyon  |  03/2017 – 05/2019</w:t>
            </w:r>
          </w:p>
          <w:p w14:paraId="5466200A" w14:textId="77777777" w:rsidR="004C48CB" w:rsidRPr="004C48CB" w:rsidRDefault="004C48CB" w:rsidP="004C48CB">
            <w:pPr>
              <w:rPr>
                <w:rFonts w:ascii="Rubik Medium" w:hAnsi="Rubik Medium" w:cs="Rubik Medium"/>
                <w:sz w:val="8"/>
                <w:szCs w:val="8"/>
              </w:rPr>
            </w:pPr>
          </w:p>
          <w:p w14:paraId="0ACCFE6A" w14:textId="4E977D09" w:rsidR="004C48CB" w:rsidRDefault="004C48CB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4C48CB">
              <w:rPr>
                <w:rFonts w:ascii="Rubik" w:hAnsi="Rubik" w:cs="Rubik"/>
                <w:sz w:val="16"/>
                <w:szCs w:val="16"/>
              </w:rPr>
              <w:t>Analyse des performances multicanales et identification de tendances utiles aux décisions stratégiques.</w:t>
            </w:r>
          </w:p>
          <w:p w14:paraId="5CC03BE1" w14:textId="3A4F633F" w:rsidR="004C48CB" w:rsidRDefault="004C48CB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4C48CB">
              <w:rPr>
                <w:rFonts w:ascii="Rubik" w:hAnsi="Rubik" w:cs="Rubik"/>
                <w:sz w:val="16"/>
                <w:szCs w:val="16"/>
              </w:rPr>
              <w:t>Contribution à des campagnes ayant augmenté l’engagement de 15 %.</w:t>
            </w:r>
          </w:p>
          <w:p w14:paraId="03196934" w14:textId="6E8BB3EF" w:rsidR="004C48CB" w:rsidRDefault="004C48CB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4C48CB">
              <w:rPr>
                <w:rFonts w:ascii="Rubik" w:hAnsi="Rubik" w:cs="Rubik"/>
                <w:sz w:val="16"/>
                <w:szCs w:val="16"/>
              </w:rPr>
              <w:t>Création de tableaux de bord en temps réel pour accélérer les ajustements de l’équipe.</w:t>
            </w:r>
          </w:p>
          <w:p w14:paraId="3666611D" w14:textId="2B81A5B8" w:rsidR="004C48CB" w:rsidRDefault="004C48CB" w:rsidP="004C48CB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4C48CB">
              <w:rPr>
                <w:rFonts w:ascii="Rubik" w:hAnsi="Rubik" w:cs="Rubik"/>
                <w:sz w:val="16"/>
                <w:szCs w:val="16"/>
              </w:rPr>
              <w:t>Optimisation d’un portefeuille publicitaire, avec un gain d’efficacité de 10 %.</w:t>
            </w:r>
          </w:p>
          <w:p w14:paraId="631A80D3" w14:textId="77777777" w:rsidR="004C48CB" w:rsidRDefault="004C48CB" w:rsidP="004C48CB">
            <w:pPr>
              <w:rPr>
                <w:rFonts w:ascii="Rubik Medium" w:hAnsi="Rubik Medium" w:cs="Rubik Medium"/>
                <w:sz w:val="16"/>
                <w:szCs w:val="16"/>
              </w:rPr>
            </w:pPr>
          </w:p>
          <w:p w14:paraId="13902CE0" w14:textId="7C7C3184" w:rsidR="004C48CB" w:rsidRPr="00736FD3" w:rsidRDefault="004C48CB" w:rsidP="004C48CB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  <w:tc>
          <w:tcPr>
            <w:tcW w:w="290" w:type="dxa"/>
          </w:tcPr>
          <w:p w14:paraId="1D1647AC" w14:textId="77777777" w:rsidR="008117CD" w:rsidRPr="00736FD3" w:rsidRDefault="008117CD" w:rsidP="004C48CB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8117CD" w14:paraId="4D1EBF2E" w14:textId="77777777" w:rsidTr="001E1B45">
        <w:trPr>
          <w:trHeight w:hRule="exact" w:val="454"/>
        </w:trPr>
        <w:tc>
          <w:tcPr>
            <w:tcW w:w="384" w:type="dxa"/>
          </w:tcPr>
          <w:p w14:paraId="71DC0E16" w14:textId="77777777" w:rsidR="008117CD" w:rsidRPr="00440AC5" w:rsidRDefault="008117CD" w:rsidP="004C48CB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  <w:shd w:val="clear" w:color="auto" w:fill="F6F1EE"/>
            <w:vAlign w:val="center"/>
          </w:tcPr>
          <w:p w14:paraId="22155250" w14:textId="1E5F2787" w:rsidR="008117CD" w:rsidRPr="00736FD3" w:rsidRDefault="004C48CB" w:rsidP="004C48CB">
            <w:pPr>
              <w:jc w:val="center"/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  <w:r>
              <w:rPr>
                <w:rFonts w:ascii="Rubik SemiBold" w:hAnsi="Rubik SemiBold" w:cs="Rubik SemiBold"/>
                <w:spacing w:val="58"/>
                <w:sz w:val="24"/>
                <w:szCs w:val="24"/>
              </w:rPr>
              <w:t>FORMATION</w:t>
            </w:r>
          </w:p>
        </w:tc>
        <w:tc>
          <w:tcPr>
            <w:tcW w:w="290" w:type="dxa"/>
          </w:tcPr>
          <w:p w14:paraId="27038554" w14:textId="77777777" w:rsidR="008117CD" w:rsidRPr="00736FD3" w:rsidRDefault="008117CD" w:rsidP="004C48CB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4C48CB" w14:paraId="18C60AA1" w14:textId="77777777" w:rsidTr="001E1B45">
        <w:trPr>
          <w:trHeight w:hRule="exact" w:val="1724"/>
        </w:trPr>
        <w:tc>
          <w:tcPr>
            <w:tcW w:w="384" w:type="dxa"/>
          </w:tcPr>
          <w:p w14:paraId="647E81E1" w14:textId="77777777" w:rsidR="004C48CB" w:rsidRPr="00440AC5" w:rsidRDefault="004C48CB" w:rsidP="004C48CB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5546" w:type="dxa"/>
            <w:noWrap/>
            <w:tcMar>
              <w:top w:w="227" w:type="dxa"/>
              <w:left w:w="0" w:type="dxa"/>
            </w:tcMar>
          </w:tcPr>
          <w:p w14:paraId="6E1C48FC" w14:textId="77777777" w:rsidR="004C48CB" w:rsidRDefault="004C48CB" w:rsidP="004C48CB">
            <w:pPr>
              <w:rPr>
                <w:rFonts w:ascii="Rubik SemiBold" w:hAnsi="Rubik SemiBold" w:cs="Rubik SemiBold"/>
                <w:sz w:val="18"/>
                <w:szCs w:val="18"/>
              </w:rPr>
            </w:pPr>
            <w:r w:rsidRPr="004C48CB">
              <w:rPr>
                <w:rFonts w:ascii="Rubik SemiBold" w:hAnsi="Rubik SemiBold" w:cs="Rubik SemiBold"/>
                <w:sz w:val="18"/>
                <w:szCs w:val="18"/>
              </w:rPr>
              <w:t>Master Marketing et stratégie digitale</w:t>
            </w:r>
          </w:p>
          <w:p w14:paraId="0E6B2A3B" w14:textId="77777777" w:rsidR="004C48CB" w:rsidRPr="004C48CB" w:rsidRDefault="004C48CB" w:rsidP="004C48CB">
            <w:pPr>
              <w:rPr>
                <w:rFonts w:ascii="Rubik SemiBold" w:hAnsi="Rubik SemiBold" w:cs="Rubik SemiBold"/>
                <w:sz w:val="9"/>
                <w:szCs w:val="9"/>
              </w:rPr>
            </w:pPr>
          </w:p>
          <w:p w14:paraId="248AFE41" w14:textId="77777777" w:rsidR="004C48CB" w:rsidRDefault="004C48CB" w:rsidP="004C48CB">
            <w:pPr>
              <w:spacing w:line="288" w:lineRule="auto"/>
              <w:rPr>
                <w:rFonts w:ascii="Rubik" w:hAnsi="Rubik" w:cs="Rubik"/>
                <w:color w:val="272B2C"/>
                <w:sz w:val="16"/>
                <w:szCs w:val="16"/>
              </w:rPr>
            </w:pPr>
            <w:r w:rsidRPr="004C48CB">
              <w:rPr>
                <w:rFonts w:ascii="Rubik" w:hAnsi="Rubik" w:cs="Rubik"/>
                <w:color w:val="272B2C"/>
                <w:sz w:val="16"/>
                <w:szCs w:val="16"/>
              </w:rPr>
              <w:t>Université Paris Dauphine – PSL</w:t>
            </w:r>
          </w:p>
          <w:p w14:paraId="712BB3DC" w14:textId="77777777" w:rsidR="004C48CB" w:rsidRDefault="004C48CB" w:rsidP="004C48CB">
            <w:pPr>
              <w:spacing w:line="288" w:lineRule="auto"/>
              <w:rPr>
                <w:rFonts w:ascii="Rubik" w:hAnsi="Rubik" w:cs="Rubik"/>
                <w:sz w:val="16"/>
                <w:szCs w:val="16"/>
              </w:rPr>
            </w:pPr>
            <w:r w:rsidRPr="004C48CB">
              <w:rPr>
                <w:rFonts w:ascii="Rubik" w:hAnsi="Rubik" w:cs="Rubik"/>
                <w:sz w:val="16"/>
                <w:szCs w:val="16"/>
              </w:rPr>
              <w:t>09/2015 – 06/2017</w:t>
            </w:r>
          </w:p>
          <w:p w14:paraId="644972FF" w14:textId="228B8E82" w:rsidR="004C48CB" w:rsidRPr="004C48CB" w:rsidRDefault="004C48CB" w:rsidP="004C48CB">
            <w:pPr>
              <w:spacing w:line="288" w:lineRule="auto"/>
              <w:rPr>
                <w:rFonts w:ascii="Rubik" w:hAnsi="Rubik" w:cs="Rubik"/>
                <w:sz w:val="16"/>
                <w:szCs w:val="16"/>
              </w:rPr>
            </w:pPr>
            <w:r w:rsidRPr="004C48CB">
              <w:rPr>
                <w:rFonts w:ascii="Rubik" w:hAnsi="Rubik" w:cs="Rubik"/>
                <w:sz w:val="16"/>
                <w:szCs w:val="16"/>
              </w:rPr>
              <w:t>Paris</w:t>
            </w:r>
          </w:p>
        </w:tc>
        <w:tc>
          <w:tcPr>
            <w:tcW w:w="5558" w:type="dxa"/>
            <w:noWrap/>
            <w:tcMar>
              <w:left w:w="0" w:type="dxa"/>
            </w:tcMar>
          </w:tcPr>
          <w:p w14:paraId="4274FB67" w14:textId="77777777" w:rsidR="004C48CB" w:rsidRDefault="004C48CB" w:rsidP="004C48CB">
            <w:pPr>
              <w:spacing w:line="288" w:lineRule="auto"/>
              <w:rPr>
                <w:rFonts w:ascii="Rubik SemiBold" w:hAnsi="Rubik SemiBold" w:cs="Rubik SemiBold"/>
                <w:sz w:val="18"/>
                <w:szCs w:val="18"/>
              </w:rPr>
            </w:pPr>
            <w:r w:rsidRPr="004C48CB">
              <w:rPr>
                <w:rFonts w:ascii="Rubik SemiBold" w:hAnsi="Rubik SemiBold" w:cs="Rubik SemiBold"/>
                <w:sz w:val="18"/>
                <w:szCs w:val="18"/>
              </w:rPr>
              <w:t>Licence Gestion</w:t>
            </w:r>
          </w:p>
          <w:p w14:paraId="78A8BEA5" w14:textId="77777777" w:rsidR="004C48CB" w:rsidRPr="004C48CB" w:rsidRDefault="004C48CB" w:rsidP="004C48CB">
            <w:pPr>
              <w:spacing w:line="288" w:lineRule="auto"/>
              <w:rPr>
                <w:rFonts w:ascii="Rubik SemiBold" w:hAnsi="Rubik SemiBold" w:cs="Rubik SemiBold"/>
                <w:sz w:val="5"/>
                <w:szCs w:val="5"/>
              </w:rPr>
            </w:pPr>
          </w:p>
          <w:p w14:paraId="7A457B67" w14:textId="77777777" w:rsidR="004C48CB" w:rsidRDefault="004C48CB" w:rsidP="004C48CB">
            <w:pPr>
              <w:spacing w:line="288" w:lineRule="auto"/>
              <w:rPr>
                <w:rFonts w:ascii="Rubik" w:hAnsi="Rubik" w:cs="Rubik"/>
                <w:color w:val="272B2C"/>
                <w:sz w:val="16"/>
                <w:szCs w:val="16"/>
              </w:rPr>
            </w:pPr>
            <w:r w:rsidRPr="004C48CB">
              <w:rPr>
                <w:rFonts w:ascii="Rubik" w:hAnsi="Rubik" w:cs="Rubik"/>
                <w:color w:val="272B2C"/>
                <w:sz w:val="16"/>
                <w:szCs w:val="16"/>
              </w:rPr>
              <w:t>Université Paris 1 Panthéon-Sorbonne</w:t>
            </w:r>
          </w:p>
          <w:p w14:paraId="028CE41D" w14:textId="77777777" w:rsidR="004C48CB" w:rsidRDefault="004C48CB" w:rsidP="004C48CB">
            <w:pPr>
              <w:spacing w:line="288" w:lineRule="auto"/>
              <w:rPr>
                <w:rFonts w:ascii="Rubik" w:hAnsi="Rubik" w:cs="Rubik"/>
                <w:sz w:val="16"/>
                <w:szCs w:val="16"/>
              </w:rPr>
            </w:pPr>
            <w:r w:rsidRPr="004C48CB">
              <w:rPr>
                <w:rFonts w:ascii="Rubik" w:hAnsi="Rubik" w:cs="Rubik"/>
                <w:sz w:val="16"/>
                <w:szCs w:val="16"/>
              </w:rPr>
              <w:t>09/2012 – 06/2015</w:t>
            </w:r>
          </w:p>
          <w:p w14:paraId="3878862E" w14:textId="305F06B4" w:rsidR="004C48CB" w:rsidRPr="004C48CB" w:rsidRDefault="004C48CB" w:rsidP="004C48CB">
            <w:pPr>
              <w:spacing w:line="288" w:lineRule="auto"/>
              <w:rPr>
                <w:rFonts w:ascii="Rubik" w:hAnsi="Rubik" w:cs="Rubik"/>
                <w:sz w:val="16"/>
                <w:szCs w:val="16"/>
              </w:rPr>
            </w:pPr>
            <w:r w:rsidRPr="004C48CB">
              <w:rPr>
                <w:rFonts w:ascii="Rubik" w:hAnsi="Rubik" w:cs="Rubik"/>
                <w:sz w:val="16"/>
                <w:szCs w:val="16"/>
              </w:rPr>
              <w:t>Paris</w:t>
            </w:r>
          </w:p>
        </w:tc>
        <w:tc>
          <w:tcPr>
            <w:tcW w:w="290" w:type="dxa"/>
          </w:tcPr>
          <w:p w14:paraId="70CD8DCE" w14:textId="73986571" w:rsidR="004C48CB" w:rsidRPr="00736FD3" w:rsidRDefault="004C48CB" w:rsidP="004C48CB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4C48CB" w14:paraId="2AEEFA32" w14:textId="77777777" w:rsidTr="001E1B45">
        <w:trPr>
          <w:trHeight w:hRule="exact" w:val="57"/>
        </w:trPr>
        <w:tc>
          <w:tcPr>
            <w:tcW w:w="384" w:type="dxa"/>
          </w:tcPr>
          <w:p w14:paraId="60BC4526" w14:textId="77777777" w:rsidR="004C48CB" w:rsidRPr="00440AC5" w:rsidRDefault="004C48CB" w:rsidP="004C48CB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</w:tcPr>
          <w:p w14:paraId="31B5AF74" w14:textId="77777777" w:rsidR="004C48CB" w:rsidRPr="00736FD3" w:rsidRDefault="004C48CB" w:rsidP="004C48CB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  <w:tc>
          <w:tcPr>
            <w:tcW w:w="290" w:type="dxa"/>
          </w:tcPr>
          <w:p w14:paraId="2218C29E" w14:textId="77777777" w:rsidR="004C48CB" w:rsidRPr="00736FD3" w:rsidRDefault="004C48CB" w:rsidP="004C48CB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</w:tbl>
    <w:p w14:paraId="7CB29412" w14:textId="00BA7CD9" w:rsidR="004C48CB" w:rsidRDefault="001E1B45" w:rsidP="00FF7E67">
      <w:pPr>
        <w:rPr>
          <w:noProof/>
        </w:rPr>
      </w:pPr>
      <w:r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5431BB" wp14:editId="53FF2D83">
                <wp:simplePos x="0" y="0"/>
                <wp:positionH relativeFrom="column">
                  <wp:posOffset>-16686</wp:posOffset>
                </wp:positionH>
                <wp:positionV relativeFrom="paragraph">
                  <wp:posOffset>1</wp:posOffset>
                </wp:positionV>
                <wp:extent cx="7795760" cy="1268146"/>
                <wp:effectExtent l="0" t="0" r="0" b="8255"/>
                <wp:wrapNone/>
                <wp:docPr id="146446703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5760" cy="1268146"/>
                        </a:xfrm>
                        <a:prstGeom prst="rect">
                          <a:avLst/>
                        </a:prstGeom>
                        <a:solidFill>
                          <a:srgbClr val="F6F1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48AAE65" id="Rectangle 1" o:spid="_x0000_s1026" style="position:absolute;margin-left:-1.3pt;margin-top:0;width:613.85pt;height:99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" fillcolor="#f6f1ee" stroked="f" strokeweight="2pt"/>
            </w:pict>
          </mc:Fallback>
        </mc:AlternateContent>
      </w:r>
    </w:p>
    <w:p w14:paraId="6D6783ED" w14:textId="77777777" w:rsidR="004C48CB" w:rsidRDefault="004C48CB">
      <w:pPr>
        <w:rPr>
          <w:noProof/>
        </w:rPr>
      </w:pPr>
      <w:r>
        <w:rPr>
          <w:noProof/>
        </w:rPr>
        <w:br w:type="page"/>
      </w:r>
    </w:p>
    <w:tbl>
      <w:tblPr>
        <w:tblStyle w:val="Tablaconcuadrcula"/>
        <w:tblpPr w:leftFromText="142" w:rightFromText="142" w:vertAnchor="page" w:horzAnchor="margin" w:tblpXSpec="center" w:tblpY="1033"/>
        <w:tblW w:w="11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"/>
        <w:gridCol w:w="5472"/>
        <w:gridCol w:w="5632"/>
        <w:gridCol w:w="290"/>
      </w:tblGrid>
      <w:tr w:rsidR="00766A27" w14:paraId="3D9B2959" w14:textId="77777777" w:rsidTr="001E1B45">
        <w:trPr>
          <w:trHeight w:hRule="exact" w:val="434"/>
        </w:trPr>
        <w:tc>
          <w:tcPr>
            <w:tcW w:w="384" w:type="dxa"/>
          </w:tcPr>
          <w:p w14:paraId="38810530" w14:textId="77777777" w:rsidR="00766A27" w:rsidRPr="00440AC5" w:rsidRDefault="00766A27" w:rsidP="001508CA">
            <w:pPr>
              <w:spacing w:line="216" w:lineRule="auto"/>
              <w:ind w:left="-115" w:right="16" w:firstLine="111"/>
              <w:rPr>
                <w:rFonts w:ascii="Rubik" w:hAnsi="Rubik" w:cs="Rubik"/>
                <w:sz w:val="30"/>
                <w:szCs w:val="30"/>
              </w:rPr>
            </w:pPr>
          </w:p>
        </w:tc>
        <w:tc>
          <w:tcPr>
            <w:tcW w:w="11104" w:type="dxa"/>
            <w:gridSpan w:val="2"/>
            <w:shd w:val="clear" w:color="auto" w:fill="F6F1EE"/>
            <w:vAlign w:val="center"/>
          </w:tcPr>
          <w:p w14:paraId="48B0CC04" w14:textId="132D7C7A" w:rsidR="00766A27" w:rsidRPr="00FF7E67" w:rsidRDefault="00766A27" w:rsidP="001508CA">
            <w:pPr>
              <w:spacing w:line="216" w:lineRule="auto"/>
              <w:jc w:val="center"/>
              <w:rPr>
                <w:rFonts w:ascii="Rubik" w:hAnsi="Rubik" w:cs="Rubik"/>
                <w:sz w:val="84"/>
                <w:szCs w:val="84"/>
              </w:rPr>
            </w:pPr>
            <w:r w:rsidRPr="00766A27">
              <w:rPr>
                <w:rFonts w:ascii="Rubik SemiBold" w:hAnsi="Rubik SemiBold" w:cs="Rubik SemiBold"/>
                <w:spacing w:val="58"/>
                <w:sz w:val="24"/>
                <w:szCs w:val="24"/>
              </w:rPr>
              <w:t>CERTIFICATIONS</w:t>
            </w:r>
          </w:p>
        </w:tc>
        <w:tc>
          <w:tcPr>
            <w:tcW w:w="290" w:type="dxa"/>
          </w:tcPr>
          <w:p w14:paraId="418F9D87" w14:textId="77777777" w:rsidR="00766A27" w:rsidRPr="00736FD3" w:rsidRDefault="00766A27" w:rsidP="001508CA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766A27" w14:paraId="46A293EB" w14:textId="77777777" w:rsidTr="001E1B45">
        <w:trPr>
          <w:trHeight w:hRule="exact" w:val="159"/>
        </w:trPr>
        <w:tc>
          <w:tcPr>
            <w:tcW w:w="384" w:type="dxa"/>
          </w:tcPr>
          <w:p w14:paraId="048E04FE" w14:textId="77777777" w:rsidR="00766A27" w:rsidRPr="00440AC5" w:rsidRDefault="00766A27" w:rsidP="001508CA">
            <w:pPr>
              <w:spacing w:line="216" w:lineRule="auto"/>
              <w:ind w:left="-115" w:firstLine="111"/>
              <w:rPr>
                <w:rFonts w:ascii="Rubik" w:hAnsi="Rubik" w:cs="Rubik"/>
                <w:sz w:val="30"/>
                <w:szCs w:val="30"/>
              </w:rPr>
            </w:pPr>
          </w:p>
        </w:tc>
        <w:tc>
          <w:tcPr>
            <w:tcW w:w="11104" w:type="dxa"/>
            <w:gridSpan w:val="2"/>
          </w:tcPr>
          <w:p w14:paraId="57622697" w14:textId="77777777" w:rsidR="00766A27" w:rsidRDefault="00766A27" w:rsidP="001508CA">
            <w:pPr>
              <w:pStyle w:val="Prrafodelista"/>
              <w:spacing w:line="252" w:lineRule="auto"/>
              <w:ind w:left="279"/>
              <w:rPr>
                <w:rFonts w:ascii="Rubik" w:hAnsi="Rubik" w:cs="Rubik"/>
                <w:color w:val="272B2C"/>
                <w:sz w:val="15"/>
                <w:szCs w:val="15"/>
              </w:rPr>
            </w:pPr>
          </w:p>
          <w:p w14:paraId="6B6F5009" w14:textId="77777777" w:rsidR="00766A27" w:rsidRDefault="00766A27" w:rsidP="001508CA">
            <w:pPr>
              <w:pStyle w:val="Prrafodelista"/>
              <w:spacing w:line="252" w:lineRule="auto"/>
              <w:ind w:left="279"/>
              <w:rPr>
                <w:rFonts w:ascii="Rubik" w:hAnsi="Rubik" w:cs="Rubik"/>
                <w:color w:val="272B2C"/>
                <w:sz w:val="15"/>
                <w:szCs w:val="15"/>
              </w:rPr>
            </w:pPr>
          </w:p>
        </w:tc>
        <w:tc>
          <w:tcPr>
            <w:tcW w:w="290" w:type="dxa"/>
          </w:tcPr>
          <w:p w14:paraId="285E59AA" w14:textId="77777777" w:rsidR="00766A27" w:rsidRDefault="00766A27" w:rsidP="001508CA">
            <w:pPr>
              <w:pStyle w:val="Prrafodelista"/>
              <w:spacing w:line="252" w:lineRule="auto"/>
              <w:ind w:left="279"/>
              <w:rPr>
                <w:rFonts w:ascii="Rubik" w:hAnsi="Rubik" w:cs="Rubik"/>
                <w:color w:val="272B2C"/>
                <w:sz w:val="15"/>
                <w:szCs w:val="15"/>
              </w:rPr>
            </w:pPr>
          </w:p>
        </w:tc>
      </w:tr>
      <w:tr w:rsidR="00766A27" w14:paraId="4F2D50C4" w14:textId="77777777" w:rsidTr="001E1B45">
        <w:trPr>
          <w:trHeight w:val="1901"/>
        </w:trPr>
        <w:tc>
          <w:tcPr>
            <w:tcW w:w="384" w:type="dxa"/>
          </w:tcPr>
          <w:p w14:paraId="66116AF2" w14:textId="77777777" w:rsidR="00766A27" w:rsidRPr="00440AC5" w:rsidRDefault="00766A27" w:rsidP="001508CA">
            <w:pPr>
              <w:spacing w:line="216" w:lineRule="auto"/>
              <w:rPr>
                <w:sz w:val="30"/>
                <w:szCs w:val="30"/>
              </w:rPr>
            </w:pPr>
          </w:p>
        </w:tc>
        <w:tc>
          <w:tcPr>
            <w:tcW w:w="11104" w:type="dxa"/>
            <w:gridSpan w:val="2"/>
            <w:noWrap/>
            <w:tcMar>
              <w:top w:w="91" w:type="dxa"/>
              <w:left w:w="0" w:type="dxa"/>
            </w:tcMar>
          </w:tcPr>
          <w:p w14:paraId="16E5D648" w14:textId="77777777" w:rsidR="00766A27" w:rsidRDefault="003C63C2" w:rsidP="001508CA">
            <w:pPr>
              <w:rPr>
                <w:rFonts w:ascii="Rubik SemiBold" w:hAnsi="Rubik SemiBold" w:cs="Rubik SemiBold"/>
                <w:sz w:val="18"/>
                <w:szCs w:val="18"/>
              </w:rPr>
            </w:pPr>
            <w:r>
              <w:rPr>
                <w:rFonts w:ascii="Rubik SemiBold" w:hAnsi="Rubik SemiBold" w:cs="Rubik SemiBold"/>
                <w:sz w:val="18"/>
                <w:szCs w:val="18"/>
              </w:rPr>
              <w:t>Certification Google Analytics 4</w:t>
            </w:r>
          </w:p>
          <w:p w14:paraId="45690819" w14:textId="77777777" w:rsidR="003C63C2" w:rsidRPr="003C63C2" w:rsidRDefault="003C63C2" w:rsidP="001508CA">
            <w:pPr>
              <w:rPr>
                <w:rFonts w:ascii="Rubik SemiBold" w:hAnsi="Rubik SemiBold" w:cs="Rubik SemiBold"/>
                <w:sz w:val="6"/>
                <w:szCs w:val="6"/>
              </w:rPr>
            </w:pPr>
          </w:p>
          <w:p w14:paraId="6E723859" w14:textId="4521AE13" w:rsidR="003C63C2" w:rsidRDefault="003C63C2" w:rsidP="001508CA">
            <w:pPr>
              <w:rPr>
                <w:rFonts w:ascii="Rubik" w:hAnsi="Rubik" w:cs="Rubik"/>
                <w:sz w:val="16"/>
                <w:szCs w:val="16"/>
              </w:rPr>
            </w:pPr>
            <w:r>
              <w:rPr>
                <w:rFonts w:ascii="Rubik" w:hAnsi="Rubik" w:cs="Rubik"/>
                <w:sz w:val="16"/>
                <w:szCs w:val="16"/>
              </w:rPr>
              <w:t>Certification Google consacrée à l’analyse des parcours et comportements utilisateurs.</w:t>
            </w:r>
          </w:p>
          <w:p w14:paraId="2B915CBA" w14:textId="77777777" w:rsidR="003C63C2" w:rsidRPr="003C63C2" w:rsidRDefault="003C63C2" w:rsidP="001508CA">
            <w:pPr>
              <w:rPr>
                <w:rFonts w:ascii="Rubik" w:hAnsi="Rubik" w:cs="Rubik"/>
                <w:sz w:val="19"/>
                <w:szCs w:val="19"/>
              </w:rPr>
            </w:pPr>
          </w:p>
          <w:p w14:paraId="67C28444" w14:textId="77777777" w:rsidR="003C63C2" w:rsidRDefault="003C63C2" w:rsidP="001508CA">
            <w:pPr>
              <w:rPr>
                <w:rFonts w:ascii="Rubik SemiBold" w:hAnsi="Rubik SemiBold" w:cs="Rubik SemiBold"/>
                <w:sz w:val="18"/>
                <w:szCs w:val="18"/>
              </w:rPr>
            </w:pPr>
            <w:r>
              <w:rPr>
                <w:rFonts w:ascii="Rubik SemiBold" w:hAnsi="Rubik SemiBold" w:cs="Rubik SemiBold"/>
                <w:sz w:val="18"/>
                <w:szCs w:val="18"/>
              </w:rPr>
              <w:t>Tests créatifs pour la publicité digitale</w:t>
            </w:r>
          </w:p>
          <w:p w14:paraId="72F8094E" w14:textId="77777777" w:rsidR="003C63C2" w:rsidRPr="003C63C2" w:rsidRDefault="003C63C2" w:rsidP="001508CA">
            <w:pPr>
              <w:rPr>
                <w:rFonts w:ascii="Rubik SemiBold" w:hAnsi="Rubik SemiBold" w:cs="Rubik SemiBold"/>
                <w:sz w:val="6"/>
                <w:szCs w:val="6"/>
              </w:rPr>
            </w:pPr>
          </w:p>
          <w:p w14:paraId="4540B82E" w14:textId="3316BC5A" w:rsidR="003C63C2" w:rsidRPr="00FF7E67" w:rsidRDefault="003C63C2" w:rsidP="001508CA">
            <w:pPr>
              <w:rPr>
                <w:rFonts w:ascii="Rubik SemiBold" w:hAnsi="Rubik SemiBold" w:cs="Rubik SemiBold"/>
                <w:spacing w:val="58"/>
                <w:sz w:val="16"/>
                <w:szCs w:val="16"/>
              </w:rPr>
            </w:pPr>
            <w:r>
              <w:rPr>
                <w:rFonts w:ascii="Rubik" w:hAnsi="Rubik" w:cs="Rubik"/>
                <w:sz w:val="16"/>
                <w:szCs w:val="16"/>
              </w:rPr>
              <w:t>Formation OpenClassrooms sur l’évaluation des créations publicitaires et l’amélioration des performances.</w:t>
            </w:r>
          </w:p>
        </w:tc>
        <w:tc>
          <w:tcPr>
            <w:tcW w:w="290" w:type="dxa"/>
          </w:tcPr>
          <w:p w14:paraId="5EE696A0" w14:textId="77777777" w:rsidR="00766A27" w:rsidRPr="00736FD3" w:rsidRDefault="00766A27" w:rsidP="001508CA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766A27" w14:paraId="06A89AD3" w14:textId="77777777" w:rsidTr="001E1B45">
        <w:trPr>
          <w:trHeight w:hRule="exact" w:val="442"/>
        </w:trPr>
        <w:tc>
          <w:tcPr>
            <w:tcW w:w="384" w:type="dxa"/>
          </w:tcPr>
          <w:p w14:paraId="71DFB70B" w14:textId="77777777" w:rsidR="00766A27" w:rsidRPr="00440AC5" w:rsidRDefault="00766A27" w:rsidP="001508CA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  <w:shd w:val="clear" w:color="auto" w:fill="F6F1EE"/>
            <w:noWrap/>
            <w:tcMar>
              <w:top w:w="11" w:type="dxa"/>
            </w:tcMar>
            <w:vAlign w:val="center"/>
          </w:tcPr>
          <w:p w14:paraId="2E7E10A4" w14:textId="2348948F" w:rsidR="00766A27" w:rsidRPr="00FF7E67" w:rsidRDefault="00281C9E" w:rsidP="001508CA">
            <w:pPr>
              <w:jc w:val="center"/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  <w:r w:rsidRPr="00281C9E">
              <w:rPr>
                <w:rFonts w:ascii="Rubik SemiBold" w:hAnsi="Rubik SemiBold" w:cs="Rubik SemiBold"/>
                <w:spacing w:val="58"/>
                <w:sz w:val="24"/>
                <w:szCs w:val="24"/>
              </w:rPr>
              <w:t>RÉALISATIONS</w:t>
            </w:r>
          </w:p>
        </w:tc>
        <w:tc>
          <w:tcPr>
            <w:tcW w:w="290" w:type="dxa"/>
          </w:tcPr>
          <w:p w14:paraId="35512FEE" w14:textId="77777777" w:rsidR="00766A27" w:rsidRPr="002D495C" w:rsidRDefault="00766A27" w:rsidP="001508CA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766A27" w14:paraId="647F59E7" w14:textId="77777777" w:rsidTr="001E1B45">
        <w:trPr>
          <w:trHeight w:hRule="exact" w:val="198"/>
        </w:trPr>
        <w:tc>
          <w:tcPr>
            <w:tcW w:w="384" w:type="dxa"/>
          </w:tcPr>
          <w:p w14:paraId="0D485092" w14:textId="77777777" w:rsidR="00766A27" w:rsidRPr="00440AC5" w:rsidRDefault="00766A27" w:rsidP="001508CA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</w:tcPr>
          <w:p w14:paraId="2A47A232" w14:textId="77777777" w:rsidR="00766A27" w:rsidRPr="00AA146B" w:rsidRDefault="00766A27" w:rsidP="001508CA">
            <w:pPr>
              <w:pStyle w:val="Prrafodelista"/>
              <w:ind w:left="268"/>
              <w:rPr>
                <w:rFonts w:ascii="Rubik" w:hAnsi="Rubik" w:cs="Rubik"/>
                <w:sz w:val="17"/>
                <w:szCs w:val="17"/>
              </w:rPr>
            </w:pPr>
          </w:p>
        </w:tc>
        <w:tc>
          <w:tcPr>
            <w:tcW w:w="290" w:type="dxa"/>
          </w:tcPr>
          <w:p w14:paraId="192611A3" w14:textId="77777777" w:rsidR="00766A27" w:rsidRPr="00AA146B" w:rsidRDefault="00766A27" w:rsidP="001508CA">
            <w:pPr>
              <w:pStyle w:val="Prrafodelista"/>
              <w:ind w:left="268"/>
              <w:rPr>
                <w:rFonts w:ascii="Rubik" w:hAnsi="Rubik" w:cs="Rubik"/>
                <w:sz w:val="17"/>
                <w:szCs w:val="17"/>
              </w:rPr>
            </w:pPr>
          </w:p>
        </w:tc>
      </w:tr>
      <w:tr w:rsidR="00766A27" w14:paraId="438E1459" w14:textId="77777777" w:rsidTr="001E1B45">
        <w:trPr>
          <w:trHeight w:hRule="exact" w:val="3345"/>
        </w:trPr>
        <w:tc>
          <w:tcPr>
            <w:tcW w:w="384" w:type="dxa"/>
          </w:tcPr>
          <w:p w14:paraId="04A8DBE5" w14:textId="77777777" w:rsidR="00766A27" w:rsidRPr="00440AC5" w:rsidRDefault="00766A27" w:rsidP="001508CA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  <w:noWrap/>
            <w:tcMar>
              <w:top w:w="51" w:type="dxa"/>
              <w:left w:w="0" w:type="dxa"/>
            </w:tcMar>
          </w:tcPr>
          <w:p w14:paraId="4253E16A" w14:textId="3689241E" w:rsidR="00281C9E" w:rsidRPr="00281C9E" w:rsidRDefault="00281C9E" w:rsidP="001508CA">
            <w:pPr>
              <w:spacing w:line="288" w:lineRule="auto"/>
              <w:rPr>
                <w:rFonts w:ascii="Rubik SemiBold" w:hAnsi="Rubik SemiBold" w:cs="Rubik SemiBold"/>
                <w:sz w:val="18"/>
                <w:szCs w:val="18"/>
              </w:rPr>
            </w:pPr>
            <w:r w:rsidRPr="00281C9E">
              <w:rPr>
                <w:rFonts w:ascii="Rubik SemiBold" w:hAnsi="Rubik SemiBold" w:cs="Rubik SemiBold"/>
                <w:sz w:val="18"/>
                <w:szCs w:val="18"/>
              </w:rPr>
              <w:t>Acquisition utilisateurs : +45 %</w:t>
            </w:r>
          </w:p>
          <w:p w14:paraId="5BA5BFFE" w14:textId="77777777" w:rsidR="00281C9E" w:rsidRDefault="00281C9E" w:rsidP="001508CA">
            <w:pPr>
              <w:spacing w:line="288" w:lineRule="auto"/>
              <w:rPr>
                <w:rFonts w:ascii="Rubik" w:hAnsi="Rubik" w:cs="Rubik"/>
                <w:sz w:val="16"/>
                <w:szCs w:val="16"/>
              </w:rPr>
            </w:pPr>
            <w:r w:rsidRPr="00281C9E">
              <w:rPr>
                <w:rFonts w:ascii="Rubik" w:hAnsi="Rubik" w:cs="Rubik"/>
                <w:sz w:val="16"/>
                <w:szCs w:val="16"/>
              </w:rPr>
              <w:t>Les actions menées chez Nexora Growth ont augmenté l’acquisition de 45 %.</w:t>
            </w:r>
          </w:p>
          <w:p w14:paraId="5EA04CA5" w14:textId="77777777" w:rsidR="00281C9E" w:rsidRPr="00281C9E" w:rsidRDefault="00281C9E" w:rsidP="001508CA">
            <w:pPr>
              <w:spacing w:line="288" w:lineRule="auto"/>
              <w:rPr>
                <w:rFonts w:ascii="Rubik" w:hAnsi="Rubik" w:cs="Rubik"/>
                <w:sz w:val="15"/>
                <w:szCs w:val="15"/>
              </w:rPr>
            </w:pPr>
          </w:p>
          <w:p w14:paraId="3DFB6875" w14:textId="77777777" w:rsidR="00281C9E" w:rsidRDefault="00281C9E" w:rsidP="001508CA">
            <w:pPr>
              <w:spacing w:line="288" w:lineRule="auto"/>
              <w:rPr>
                <w:rFonts w:ascii="Rubik SemiBold" w:hAnsi="Rubik SemiBold" w:cs="Rubik SemiBold"/>
                <w:sz w:val="18"/>
                <w:szCs w:val="18"/>
              </w:rPr>
            </w:pPr>
            <w:r w:rsidRPr="00281C9E">
              <w:rPr>
                <w:rFonts w:ascii="Rubik SemiBold" w:hAnsi="Rubik SemiBold" w:cs="Rubik SemiBold"/>
                <w:sz w:val="18"/>
                <w:szCs w:val="18"/>
              </w:rPr>
              <w:t>Amélioration du ROAS : +30 %</w:t>
            </w:r>
          </w:p>
          <w:p w14:paraId="68173087" w14:textId="77777777" w:rsidR="00281C9E" w:rsidRDefault="00281C9E" w:rsidP="001508CA">
            <w:pPr>
              <w:spacing w:line="288" w:lineRule="auto"/>
              <w:rPr>
                <w:rFonts w:ascii="Rubik" w:hAnsi="Rubik" w:cs="Rubik"/>
                <w:sz w:val="16"/>
                <w:szCs w:val="16"/>
              </w:rPr>
            </w:pPr>
            <w:r w:rsidRPr="00281C9E">
              <w:rPr>
                <w:rFonts w:ascii="Rubik" w:hAnsi="Rubik" w:cs="Rubik"/>
                <w:sz w:val="16"/>
                <w:szCs w:val="16"/>
              </w:rPr>
              <w:t>L’optimisation des investissements chez Nexora Growth a amélioré le ROAS de 30 %.</w:t>
            </w:r>
          </w:p>
          <w:p w14:paraId="0A8D0439" w14:textId="77777777" w:rsidR="00281C9E" w:rsidRDefault="00281C9E" w:rsidP="001508CA">
            <w:pPr>
              <w:spacing w:line="288" w:lineRule="auto"/>
              <w:rPr>
                <w:rFonts w:ascii="Rubik" w:hAnsi="Rubik" w:cs="Rubik"/>
                <w:sz w:val="16"/>
                <w:szCs w:val="16"/>
              </w:rPr>
            </w:pPr>
          </w:p>
          <w:p w14:paraId="2AC9ACED" w14:textId="77777777" w:rsidR="00281C9E" w:rsidRDefault="00281C9E" w:rsidP="001508CA">
            <w:pPr>
              <w:spacing w:line="288" w:lineRule="auto"/>
              <w:rPr>
                <w:rFonts w:ascii="Rubik SemiBold" w:hAnsi="Rubik SemiBold" w:cs="Rubik SemiBold"/>
                <w:sz w:val="18"/>
                <w:szCs w:val="18"/>
              </w:rPr>
            </w:pPr>
            <w:r w:rsidRPr="00281C9E">
              <w:rPr>
                <w:rFonts w:ascii="Rubik SemiBold" w:hAnsi="Rubik SemiBold" w:cs="Rubik SemiBold"/>
                <w:sz w:val="18"/>
                <w:szCs w:val="18"/>
              </w:rPr>
              <w:t>Progression de la part de marché</w:t>
            </w:r>
          </w:p>
          <w:p w14:paraId="4E8E1BD4" w14:textId="77777777" w:rsidR="00281C9E" w:rsidRDefault="00281C9E" w:rsidP="001508CA">
            <w:pPr>
              <w:spacing w:line="288" w:lineRule="auto"/>
              <w:rPr>
                <w:rFonts w:ascii="Rubik" w:hAnsi="Rubik" w:cs="Rubik"/>
                <w:sz w:val="16"/>
                <w:szCs w:val="16"/>
              </w:rPr>
            </w:pPr>
            <w:r w:rsidRPr="00281C9E">
              <w:rPr>
                <w:rFonts w:ascii="Rubik" w:hAnsi="Rubik" w:cs="Rubik"/>
                <w:sz w:val="16"/>
                <w:szCs w:val="16"/>
              </w:rPr>
              <w:t>Identification d’un nouveau segment ayant contribué à une progression de 35 %.</w:t>
            </w:r>
          </w:p>
          <w:p w14:paraId="56FA34FD" w14:textId="77777777" w:rsidR="00281C9E" w:rsidRPr="00281C9E" w:rsidRDefault="00281C9E" w:rsidP="001508CA">
            <w:pPr>
              <w:spacing w:line="288" w:lineRule="auto"/>
              <w:rPr>
                <w:rFonts w:ascii="Rubik" w:hAnsi="Rubik" w:cs="Rubik"/>
                <w:sz w:val="15"/>
                <w:szCs w:val="15"/>
              </w:rPr>
            </w:pPr>
          </w:p>
          <w:p w14:paraId="23FAE023" w14:textId="77777777" w:rsidR="00281C9E" w:rsidRDefault="00281C9E" w:rsidP="001508CA">
            <w:pPr>
              <w:spacing w:line="288" w:lineRule="auto"/>
              <w:rPr>
                <w:rFonts w:ascii="Rubik SemiBold" w:hAnsi="Rubik SemiBold" w:cs="Rubik SemiBold"/>
                <w:sz w:val="18"/>
                <w:szCs w:val="18"/>
              </w:rPr>
            </w:pPr>
            <w:r w:rsidRPr="00281C9E">
              <w:rPr>
                <w:rFonts w:ascii="Rubik SemiBold" w:hAnsi="Rubik SemiBold" w:cs="Rubik SemiBold"/>
                <w:sz w:val="18"/>
                <w:szCs w:val="18"/>
              </w:rPr>
              <w:t>Optimisation de la conversion</w:t>
            </w:r>
          </w:p>
          <w:p w14:paraId="5D08A606" w14:textId="4B49F223" w:rsidR="00281C9E" w:rsidRPr="008117CD" w:rsidRDefault="00281C9E" w:rsidP="001508CA">
            <w:pPr>
              <w:spacing w:line="288" w:lineRule="auto"/>
              <w:rPr>
                <w:rFonts w:ascii="Rubik SemiBold" w:hAnsi="Rubik SemiBold" w:cs="Rubik SemiBold"/>
                <w:spacing w:val="4"/>
                <w:sz w:val="24"/>
                <w:szCs w:val="24"/>
              </w:rPr>
            </w:pPr>
            <w:r w:rsidRPr="00281C9E">
              <w:rPr>
                <w:rFonts w:ascii="Rubik" w:hAnsi="Rubik" w:cs="Rubik"/>
                <w:sz w:val="16"/>
                <w:szCs w:val="16"/>
              </w:rPr>
              <w:t>L’optimisation des pages d’atterrissage a augmenté la conversion de 18 %.</w:t>
            </w:r>
          </w:p>
        </w:tc>
        <w:tc>
          <w:tcPr>
            <w:tcW w:w="290" w:type="dxa"/>
          </w:tcPr>
          <w:p w14:paraId="2FD6191C" w14:textId="77777777" w:rsidR="00766A27" w:rsidRPr="00736FD3" w:rsidRDefault="00766A27" w:rsidP="001508CA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766A27" w14:paraId="005749CA" w14:textId="77777777" w:rsidTr="001E1B45">
        <w:trPr>
          <w:trHeight w:hRule="exact" w:val="454"/>
        </w:trPr>
        <w:tc>
          <w:tcPr>
            <w:tcW w:w="384" w:type="dxa"/>
          </w:tcPr>
          <w:p w14:paraId="3CAF779E" w14:textId="77777777" w:rsidR="00766A27" w:rsidRPr="00440AC5" w:rsidRDefault="00766A27" w:rsidP="001508CA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  <w:shd w:val="clear" w:color="auto" w:fill="F6F1EE"/>
            <w:vAlign w:val="center"/>
          </w:tcPr>
          <w:p w14:paraId="328CC7B5" w14:textId="6F9B4442" w:rsidR="00766A27" w:rsidRPr="00736FD3" w:rsidRDefault="00281C9E" w:rsidP="001508CA">
            <w:pPr>
              <w:jc w:val="center"/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  <w:r>
              <w:rPr>
                <w:rFonts w:ascii="Rubik SemiBold" w:hAnsi="Rubik SemiBold" w:cs="Rubik SemiBold"/>
                <w:spacing w:val="58"/>
                <w:sz w:val="24"/>
                <w:szCs w:val="24"/>
              </w:rPr>
              <w:t>COMPÉTENCES</w:t>
            </w:r>
          </w:p>
        </w:tc>
        <w:tc>
          <w:tcPr>
            <w:tcW w:w="290" w:type="dxa"/>
          </w:tcPr>
          <w:p w14:paraId="5DD64664" w14:textId="77777777" w:rsidR="00766A27" w:rsidRPr="00736FD3" w:rsidRDefault="00766A27" w:rsidP="001508CA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1508CA" w14:paraId="30869328" w14:textId="77777777" w:rsidTr="001E1B45">
        <w:trPr>
          <w:trHeight w:hRule="exact" w:val="3357"/>
        </w:trPr>
        <w:tc>
          <w:tcPr>
            <w:tcW w:w="384" w:type="dxa"/>
          </w:tcPr>
          <w:p w14:paraId="2FB68D98" w14:textId="77777777" w:rsidR="001508CA" w:rsidRPr="00440AC5" w:rsidRDefault="001508CA" w:rsidP="001508CA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5472" w:type="dxa"/>
            <w:noWrap/>
            <w:tcMar>
              <w:top w:w="164" w:type="dxa"/>
              <w:left w:w="0" w:type="dxa"/>
            </w:tcMar>
          </w:tcPr>
          <w:p w14:paraId="72C67A63" w14:textId="77777777" w:rsidR="001508CA" w:rsidRPr="004C48CB" w:rsidRDefault="001508CA" w:rsidP="001508CA">
            <w:pPr>
              <w:rPr>
                <w:rFonts w:ascii="Rubik SemiBold" w:hAnsi="Rubik SemiBold" w:cs="Rubik SemiBold"/>
                <w:sz w:val="4"/>
                <w:szCs w:val="4"/>
              </w:rPr>
            </w:pPr>
          </w:p>
          <w:p w14:paraId="0E5E37AD" w14:textId="77777777" w:rsidR="001508CA" w:rsidRP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" w:hAnsi="Rubik" w:cs="Rubik"/>
                <w:sz w:val="18"/>
                <w:szCs w:val="18"/>
              </w:rPr>
            </w:pPr>
            <w:r w:rsidRPr="001508CA">
              <w:rPr>
                <w:rFonts w:ascii="Rubik" w:hAnsi="Rubik" w:cs="Rubik"/>
                <w:color w:val="272B2C"/>
                <w:sz w:val="18"/>
                <w:szCs w:val="18"/>
              </w:rPr>
              <w:t>Analyse de données</w:t>
            </w:r>
          </w:p>
          <w:p w14:paraId="297D094F" w14:textId="77777777" w:rsid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" w:hAnsi="Rubik" w:cs="Rubik"/>
                <w:sz w:val="18"/>
                <w:szCs w:val="18"/>
              </w:rPr>
            </w:pPr>
            <w:r w:rsidRPr="001508CA">
              <w:rPr>
                <w:rFonts w:ascii="Rubik" w:hAnsi="Rubik" w:cs="Rubik"/>
                <w:sz w:val="18"/>
                <w:szCs w:val="18"/>
              </w:rPr>
              <w:t>Acquisition payante</w:t>
            </w:r>
          </w:p>
          <w:p w14:paraId="1DDFC17D" w14:textId="77777777" w:rsidR="001508CA" w:rsidRP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  <w:r w:rsidRPr="001508CA">
              <w:rPr>
                <w:rFonts w:ascii="Rubik" w:hAnsi="Rubik" w:cs="Rubik"/>
                <w:sz w:val="18"/>
                <w:szCs w:val="18"/>
              </w:rPr>
              <w:t>Retargeting</w:t>
            </w:r>
          </w:p>
          <w:p w14:paraId="42935F1E" w14:textId="77777777" w:rsidR="001508CA" w:rsidRP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" w:hAnsi="Rubik" w:cs="Rubik"/>
                <w:sz w:val="18"/>
                <w:szCs w:val="18"/>
              </w:rPr>
            </w:pPr>
            <w:r w:rsidRPr="001508CA">
              <w:rPr>
                <w:rFonts w:ascii="Rubik" w:hAnsi="Rubik" w:cs="Rubik"/>
                <w:sz w:val="18"/>
                <w:szCs w:val="18"/>
              </w:rPr>
              <w:t>Optimisation du ROAS</w:t>
            </w:r>
          </w:p>
          <w:p w14:paraId="043BF79F" w14:textId="77777777" w:rsidR="001508CA" w:rsidRP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" w:hAnsi="Rubik" w:cs="Rubik"/>
                <w:sz w:val="18"/>
                <w:szCs w:val="18"/>
              </w:rPr>
            </w:pPr>
            <w:r w:rsidRPr="001508CA">
              <w:rPr>
                <w:rFonts w:ascii="Rubik" w:hAnsi="Rubik" w:cs="Rubik"/>
                <w:sz w:val="18"/>
                <w:szCs w:val="18"/>
              </w:rPr>
              <w:t>Tests créatifs</w:t>
            </w:r>
          </w:p>
          <w:p w14:paraId="79530132" w14:textId="77777777" w:rsidR="001508CA" w:rsidRP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" w:hAnsi="Rubik" w:cs="Rubik"/>
                <w:sz w:val="18"/>
                <w:szCs w:val="18"/>
              </w:rPr>
            </w:pPr>
            <w:r w:rsidRPr="001508CA">
              <w:rPr>
                <w:rFonts w:ascii="Rubik" w:hAnsi="Rubik" w:cs="Rubik"/>
                <w:sz w:val="18"/>
                <w:szCs w:val="18"/>
              </w:rPr>
              <w:t>Coordination transverse</w:t>
            </w:r>
          </w:p>
          <w:p w14:paraId="056F4E78" w14:textId="77777777" w:rsidR="001508CA" w:rsidRP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" w:hAnsi="Rubik" w:cs="Rubik"/>
                <w:sz w:val="24"/>
                <w:szCs w:val="24"/>
              </w:rPr>
            </w:pPr>
            <w:r w:rsidRPr="001508CA">
              <w:rPr>
                <w:rFonts w:ascii="Rubik" w:hAnsi="Rubik" w:cs="Rubik"/>
                <w:sz w:val="18"/>
                <w:szCs w:val="18"/>
              </w:rPr>
              <w:t>Google Analytics</w:t>
            </w:r>
          </w:p>
          <w:p w14:paraId="4C953F5A" w14:textId="3E683871" w:rsidR="001508CA" w:rsidRP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 SemiBold" w:hAnsi="Rubik SemiBold" w:cs="Rubik SemiBold"/>
                <w:spacing w:val="58"/>
                <w:sz w:val="18"/>
                <w:szCs w:val="18"/>
              </w:rPr>
            </w:pPr>
            <w:r w:rsidRPr="001508CA">
              <w:rPr>
                <w:rFonts w:ascii="Rubik" w:hAnsi="Rubik" w:cs="Rubik"/>
                <w:sz w:val="18"/>
                <w:szCs w:val="18"/>
              </w:rPr>
              <w:t>Looker</w:t>
            </w:r>
          </w:p>
        </w:tc>
        <w:tc>
          <w:tcPr>
            <w:tcW w:w="5632" w:type="dxa"/>
            <w:noWrap/>
            <w:tcMar>
              <w:top w:w="193" w:type="dxa"/>
            </w:tcMar>
          </w:tcPr>
          <w:p w14:paraId="6B8A1347" w14:textId="77777777" w:rsidR="001508CA" w:rsidRP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" w:hAnsi="Rubik" w:cs="Rubik"/>
                <w:sz w:val="18"/>
                <w:szCs w:val="18"/>
              </w:rPr>
            </w:pPr>
            <w:r w:rsidRPr="001508CA">
              <w:rPr>
                <w:rFonts w:ascii="Rubik" w:hAnsi="Rubik" w:cs="Rubik"/>
                <w:color w:val="272B2C"/>
                <w:sz w:val="18"/>
                <w:szCs w:val="18"/>
              </w:rPr>
              <w:t>AppsFlyer</w:t>
            </w:r>
          </w:p>
          <w:p w14:paraId="00C3E5EA" w14:textId="77777777" w:rsidR="001508CA" w:rsidRP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  <w:r w:rsidRPr="001508CA">
              <w:rPr>
                <w:rFonts w:ascii="Rubik" w:hAnsi="Rubik" w:cs="Rubik"/>
                <w:sz w:val="18"/>
                <w:szCs w:val="18"/>
              </w:rPr>
              <w:t>Meta Ads</w:t>
            </w:r>
          </w:p>
          <w:p w14:paraId="3B0D0FFA" w14:textId="77777777" w:rsid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" w:hAnsi="Rubik" w:cs="Rubik"/>
                <w:sz w:val="18"/>
                <w:szCs w:val="18"/>
              </w:rPr>
            </w:pPr>
            <w:r w:rsidRPr="001508CA">
              <w:rPr>
                <w:rFonts w:ascii="Rubik" w:hAnsi="Rubik" w:cs="Rubik"/>
                <w:sz w:val="18"/>
                <w:szCs w:val="18"/>
              </w:rPr>
              <w:t>Google Ads</w:t>
            </w:r>
          </w:p>
          <w:p w14:paraId="0177B3EA" w14:textId="77777777" w:rsid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" w:hAnsi="Rubik" w:cs="Rubik"/>
                <w:sz w:val="18"/>
                <w:szCs w:val="18"/>
              </w:rPr>
            </w:pPr>
            <w:r w:rsidRPr="001508CA">
              <w:rPr>
                <w:rFonts w:ascii="Rubik" w:hAnsi="Rubik" w:cs="Rubik"/>
                <w:sz w:val="18"/>
                <w:szCs w:val="18"/>
              </w:rPr>
              <w:t>TikTok Ads</w:t>
            </w:r>
          </w:p>
          <w:p w14:paraId="3868AF7E" w14:textId="77777777" w:rsid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" w:hAnsi="Rubik" w:cs="Rubik"/>
                <w:sz w:val="18"/>
                <w:szCs w:val="18"/>
              </w:rPr>
            </w:pPr>
            <w:r w:rsidRPr="001508CA">
              <w:rPr>
                <w:rFonts w:ascii="Rubik" w:hAnsi="Rubik" w:cs="Rubik"/>
                <w:sz w:val="18"/>
                <w:szCs w:val="18"/>
              </w:rPr>
              <w:t>Snapchat Ads</w:t>
            </w:r>
          </w:p>
          <w:p w14:paraId="011E174C" w14:textId="77777777" w:rsidR="001508CA" w:rsidRPr="001508CA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" w:hAnsi="Rubik" w:cs="Rubik"/>
                <w:sz w:val="24"/>
                <w:szCs w:val="24"/>
              </w:rPr>
            </w:pPr>
            <w:r w:rsidRPr="001508CA">
              <w:rPr>
                <w:rFonts w:ascii="Rubik" w:hAnsi="Rubik" w:cs="Rubik"/>
                <w:sz w:val="18"/>
                <w:szCs w:val="18"/>
              </w:rPr>
              <w:t>Apple Search Ads</w:t>
            </w:r>
          </w:p>
          <w:p w14:paraId="57059D29" w14:textId="7DF00F33" w:rsidR="001508CA" w:rsidRPr="00736FD3" w:rsidRDefault="001508CA" w:rsidP="001508CA">
            <w:pPr>
              <w:pStyle w:val="Prrafodelista"/>
              <w:numPr>
                <w:ilvl w:val="0"/>
                <w:numId w:val="1"/>
              </w:numPr>
              <w:spacing w:line="288" w:lineRule="auto"/>
              <w:ind w:left="272" w:hanging="278"/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  <w:r w:rsidRPr="001508CA">
              <w:rPr>
                <w:rFonts w:ascii="Rubik" w:hAnsi="Rubik" w:cs="Rubik"/>
                <w:sz w:val="18"/>
                <w:szCs w:val="18"/>
              </w:rPr>
              <w:t>SQL</w:t>
            </w:r>
          </w:p>
          <w:p w14:paraId="3331B95E" w14:textId="10C7E0F3" w:rsidR="001508CA" w:rsidRPr="00736FD3" w:rsidRDefault="001508CA" w:rsidP="001508CA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  <w:tc>
          <w:tcPr>
            <w:tcW w:w="290" w:type="dxa"/>
          </w:tcPr>
          <w:p w14:paraId="14AC4959" w14:textId="42C5A402" w:rsidR="001508CA" w:rsidRPr="00736FD3" w:rsidRDefault="001508CA" w:rsidP="001508CA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766A27" w14:paraId="0B74FA19" w14:textId="77777777" w:rsidTr="001E1B45">
        <w:trPr>
          <w:trHeight w:hRule="exact" w:val="454"/>
        </w:trPr>
        <w:tc>
          <w:tcPr>
            <w:tcW w:w="384" w:type="dxa"/>
          </w:tcPr>
          <w:p w14:paraId="35C8255F" w14:textId="77777777" w:rsidR="00766A27" w:rsidRPr="00440AC5" w:rsidRDefault="00766A27" w:rsidP="001508CA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  <w:shd w:val="clear" w:color="auto" w:fill="F6F1EE"/>
            <w:vAlign w:val="center"/>
          </w:tcPr>
          <w:p w14:paraId="5A4E7E0F" w14:textId="72860C43" w:rsidR="00766A27" w:rsidRPr="00736FD3" w:rsidRDefault="00281C9E" w:rsidP="001508CA">
            <w:pPr>
              <w:jc w:val="center"/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  <w:r w:rsidRPr="00281C9E">
              <w:rPr>
                <w:rFonts w:ascii="Rubik SemiBold" w:hAnsi="Rubik SemiBold" w:cs="Rubik SemiBold"/>
                <w:spacing w:val="58"/>
                <w:sz w:val="24"/>
                <w:szCs w:val="24"/>
              </w:rPr>
              <w:t>CENTRES D’INTÉRÊT</w:t>
            </w:r>
          </w:p>
        </w:tc>
        <w:tc>
          <w:tcPr>
            <w:tcW w:w="290" w:type="dxa"/>
          </w:tcPr>
          <w:p w14:paraId="1046E968" w14:textId="77777777" w:rsidR="00766A27" w:rsidRPr="00736FD3" w:rsidRDefault="00766A27" w:rsidP="001508CA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281C9E" w14:paraId="7DCCF933" w14:textId="77777777" w:rsidTr="001E1B45">
        <w:trPr>
          <w:trHeight w:hRule="exact" w:val="2722"/>
        </w:trPr>
        <w:tc>
          <w:tcPr>
            <w:tcW w:w="384" w:type="dxa"/>
          </w:tcPr>
          <w:p w14:paraId="6C1FE167" w14:textId="77777777" w:rsidR="00281C9E" w:rsidRPr="00440AC5" w:rsidRDefault="00281C9E" w:rsidP="001508CA">
            <w:pPr>
              <w:spacing w:line="312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  <w:noWrap/>
            <w:tcMar>
              <w:top w:w="249" w:type="dxa"/>
              <w:left w:w="0" w:type="dxa"/>
            </w:tcMar>
          </w:tcPr>
          <w:p w14:paraId="790662CC" w14:textId="77777777" w:rsidR="00281C9E" w:rsidRDefault="001508CA" w:rsidP="001508CA">
            <w:pPr>
              <w:spacing w:line="312" w:lineRule="auto"/>
              <w:rPr>
                <w:rFonts w:ascii="Rubik SemiBold" w:hAnsi="Rubik SemiBold" w:cs="Rubik SemiBold"/>
                <w:sz w:val="18"/>
                <w:szCs w:val="18"/>
              </w:rPr>
            </w:pPr>
            <w:r w:rsidRPr="001508CA">
              <w:rPr>
                <w:rFonts w:ascii="Rubik SemiBold" w:hAnsi="Rubik SemiBold" w:cs="Rubik SemiBold"/>
                <w:sz w:val="18"/>
                <w:szCs w:val="18"/>
              </w:rPr>
              <w:t>Growth marketing</w:t>
            </w:r>
          </w:p>
          <w:p w14:paraId="0AE7B07C" w14:textId="77777777" w:rsidR="001508CA" w:rsidRDefault="001508CA" w:rsidP="001508CA">
            <w:pPr>
              <w:spacing w:line="312" w:lineRule="auto"/>
              <w:rPr>
                <w:rFonts w:ascii="Rubik" w:hAnsi="Rubik" w:cs="Rubik"/>
                <w:sz w:val="16"/>
                <w:szCs w:val="16"/>
              </w:rPr>
            </w:pPr>
            <w:r w:rsidRPr="001508CA">
              <w:rPr>
                <w:rFonts w:ascii="Rubik" w:hAnsi="Rubik" w:cs="Rubik"/>
                <w:sz w:val="16"/>
                <w:szCs w:val="16"/>
              </w:rPr>
              <w:t>J’apprécie les approches créatives et rapides pour identifier de nouveaux leviers d’acquisition rentables.</w:t>
            </w:r>
          </w:p>
          <w:p w14:paraId="7A9A9666" w14:textId="77777777" w:rsidR="001508CA" w:rsidRPr="001508CA" w:rsidRDefault="001508CA" w:rsidP="001508CA">
            <w:pPr>
              <w:spacing w:line="312" w:lineRule="auto"/>
              <w:rPr>
                <w:rFonts w:ascii="Rubik" w:hAnsi="Rubik" w:cs="Rubik"/>
                <w:sz w:val="12"/>
                <w:szCs w:val="12"/>
              </w:rPr>
            </w:pPr>
          </w:p>
          <w:p w14:paraId="4C25FC49" w14:textId="77777777" w:rsidR="001508CA" w:rsidRDefault="001508CA" w:rsidP="001508CA">
            <w:pPr>
              <w:spacing w:line="312" w:lineRule="auto"/>
              <w:rPr>
                <w:rFonts w:ascii="Rubik SemiBold" w:hAnsi="Rubik SemiBold" w:cs="Rubik SemiBold"/>
                <w:sz w:val="18"/>
                <w:szCs w:val="18"/>
              </w:rPr>
            </w:pPr>
            <w:r w:rsidRPr="001508CA">
              <w:rPr>
                <w:rFonts w:ascii="Rubik SemiBold" w:hAnsi="Rubik SemiBold" w:cs="Rubik SemiBold"/>
                <w:sz w:val="18"/>
                <w:szCs w:val="18"/>
              </w:rPr>
              <w:t>Analyse digitale</w:t>
            </w:r>
          </w:p>
          <w:p w14:paraId="364EB247" w14:textId="155325A0" w:rsidR="001508CA" w:rsidRDefault="001508CA" w:rsidP="001508CA">
            <w:pPr>
              <w:spacing w:line="312" w:lineRule="auto"/>
              <w:rPr>
                <w:rFonts w:ascii="Rubik" w:hAnsi="Rubik" w:cs="Rubik"/>
                <w:sz w:val="16"/>
                <w:szCs w:val="16"/>
              </w:rPr>
            </w:pPr>
            <w:r w:rsidRPr="001508CA">
              <w:rPr>
                <w:rFonts w:ascii="Rubik" w:hAnsi="Rubik" w:cs="Rubik"/>
                <w:sz w:val="16"/>
                <w:szCs w:val="16"/>
              </w:rPr>
              <w:t>J’analyse les données pour dégager des enseignements utiles aux décisions marketing.</w:t>
            </w:r>
          </w:p>
          <w:p w14:paraId="24285258" w14:textId="77777777" w:rsidR="001508CA" w:rsidRPr="001508CA" w:rsidRDefault="001508CA" w:rsidP="001508CA">
            <w:pPr>
              <w:spacing w:line="312" w:lineRule="auto"/>
              <w:rPr>
                <w:rFonts w:ascii="Rubik" w:hAnsi="Rubik" w:cs="Rubik"/>
                <w:sz w:val="10"/>
                <w:szCs w:val="10"/>
              </w:rPr>
            </w:pPr>
          </w:p>
          <w:p w14:paraId="2DA830F2" w14:textId="77777777" w:rsidR="001508CA" w:rsidRDefault="001508CA" w:rsidP="001508CA">
            <w:pPr>
              <w:spacing w:line="312" w:lineRule="auto"/>
              <w:rPr>
                <w:rFonts w:ascii="Rubik SemiBold" w:hAnsi="Rubik SemiBold" w:cs="Rubik SemiBold"/>
                <w:sz w:val="18"/>
                <w:szCs w:val="18"/>
              </w:rPr>
            </w:pPr>
            <w:r w:rsidRPr="001508CA">
              <w:rPr>
                <w:rFonts w:ascii="Rubik SemiBold" w:hAnsi="Rubik SemiBold" w:cs="Rubik SemiBold"/>
                <w:sz w:val="18"/>
                <w:szCs w:val="18"/>
              </w:rPr>
              <w:t>Formation continue</w:t>
            </w:r>
          </w:p>
          <w:p w14:paraId="1E17213C" w14:textId="1D40B963" w:rsidR="001508CA" w:rsidRPr="00736FD3" w:rsidRDefault="001508CA" w:rsidP="001508CA">
            <w:pPr>
              <w:spacing w:line="312" w:lineRule="auto"/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  <w:r w:rsidRPr="001508CA">
              <w:rPr>
                <w:rFonts w:ascii="Rubik" w:hAnsi="Rubik" w:cs="Rubik"/>
                <w:sz w:val="16"/>
                <w:szCs w:val="16"/>
              </w:rPr>
              <w:t>Je me forme régulièrement afin d’intégrer des méthodes et outils utiles au quotidien.</w:t>
            </w:r>
          </w:p>
        </w:tc>
        <w:tc>
          <w:tcPr>
            <w:tcW w:w="290" w:type="dxa"/>
          </w:tcPr>
          <w:p w14:paraId="7862B52A" w14:textId="77777777" w:rsidR="00281C9E" w:rsidRPr="00736FD3" w:rsidRDefault="00281C9E" w:rsidP="001508CA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766A27" w14:paraId="08EFEE76" w14:textId="77777777" w:rsidTr="001E1B45">
        <w:trPr>
          <w:trHeight w:hRule="exact" w:val="57"/>
        </w:trPr>
        <w:tc>
          <w:tcPr>
            <w:tcW w:w="384" w:type="dxa"/>
          </w:tcPr>
          <w:p w14:paraId="0BAE5B29" w14:textId="77777777" w:rsidR="00766A27" w:rsidRPr="00440AC5" w:rsidRDefault="00766A27" w:rsidP="001508CA">
            <w:pPr>
              <w:spacing w:line="216" w:lineRule="auto"/>
              <w:rPr>
                <w:rFonts w:ascii="Rubik" w:hAnsi="Rubik" w:cs="Rubik"/>
                <w:color w:val="8D6B4B"/>
                <w:spacing w:val="12"/>
                <w:sz w:val="30"/>
                <w:szCs w:val="30"/>
              </w:rPr>
            </w:pPr>
          </w:p>
        </w:tc>
        <w:tc>
          <w:tcPr>
            <w:tcW w:w="11104" w:type="dxa"/>
            <w:gridSpan w:val="2"/>
          </w:tcPr>
          <w:p w14:paraId="3AEBD8FC" w14:textId="77777777" w:rsidR="00766A27" w:rsidRPr="00736FD3" w:rsidRDefault="00766A27" w:rsidP="001508CA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  <w:tc>
          <w:tcPr>
            <w:tcW w:w="290" w:type="dxa"/>
          </w:tcPr>
          <w:p w14:paraId="04F01205" w14:textId="77777777" w:rsidR="00766A27" w:rsidRPr="00736FD3" w:rsidRDefault="00766A27" w:rsidP="001508CA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</w:tbl>
    <w:p w14:paraId="66F433AE" w14:textId="5714C2A3" w:rsidR="00097759" w:rsidRPr="00FF7E67" w:rsidRDefault="006321B3" w:rsidP="00FF7E67">
      <w:r>
        <w:rPr>
          <w:noProof/>
        </w:rPr>
        <w:t xml:space="preserve"> </w:t>
      </w:r>
    </w:p>
    <w:sectPr w:rsidR="00097759" w:rsidRPr="00FF7E67" w:rsidSect="00686FD5">
      <w:pgSz w:w="11906" w:h="16838" w:code="1"/>
      <w:pgMar w:top="0" w:right="49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ubik">
    <w:altName w:val="Times New Roman"/>
    <w:charset w:val="00"/>
    <w:family w:val="auto"/>
    <w:pitch w:val="variable"/>
    <w:sig w:usb0="00000000" w:usb1="C000205B" w:usb2="00000000" w:usb3="00000000" w:csb0="000000F7" w:csb1="00000000"/>
  </w:font>
  <w:font w:name="Rubik SemiBold">
    <w:altName w:val="Times New Roman"/>
    <w:charset w:val="00"/>
    <w:family w:val="auto"/>
    <w:pitch w:val="variable"/>
    <w:sig w:usb0="00000000" w:usb1="C000205B" w:usb2="00000000" w:usb3="00000000" w:csb0="000000F7" w:csb1="00000000"/>
  </w:font>
  <w:font w:name="Rubik Medium">
    <w:altName w:val="Times New Roman"/>
    <w:charset w:val="00"/>
    <w:family w:val="auto"/>
    <w:pitch w:val="variable"/>
    <w:sig w:usb0="00000000" w:usb1="C000205B" w:usb2="00000000" w:usb3="00000000" w:csb0="000000F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130"/>
    <w:multiLevelType w:val="multilevel"/>
    <w:tmpl w:val="FEA6E9C0"/>
    <w:numStyleLink w:val="Style1oiuoiu"/>
  </w:abstractNum>
  <w:abstractNum w:abstractNumId="1" w15:restartNumberingAfterBreak="0">
    <w:nsid w:val="0C0602B0"/>
    <w:multiLevelType w:val="multilevel"/>
    <w:tmpl w:val="2D92BE3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691249"/>
    <w:multiLevelType w:val="multilevel"/>
    <w:tmpl w:val="3D28B120"/>
    <w:lvl w:ilvl="0">
      <w:start w:val="1"/>
      <w:numFmt w:val="bullet"/>
      <w:lvlText w:val=""/>
      <w:lvlJc w:val="left"/>
      <w:pPr>
        <w:ind w:left="720" w:hanging="360"/>
      </w:pPr>
      <w:rPr>
        <w:rFonts w:ascii="Wingdings 2" w:hAnsi="Wingdings 2" w:cs="Wingdings 2" w:hint="default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D0597"/>
    <w:multiLevelType w:val="multilevel"/>
    <w:tmpl w:val="FEA6E9C0"/>
    <w:styleLink w:val="Style1oiuoiu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arabicAlpha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7B57CEB"/>
    <w:multiLevelType w:val="multilevel"/>
    <w:tmpl w:val="03CADF90"/>
    <w:numStyleLink w:val="Title-ContentBullets"/>
  </w:abstractNum>
  <w:abstractNum w:abstractNumId="5" w15:restartNumberingAfterBreak="0">
    <w:nsid w:val="29E03196"/>
    <w:multiLevelType w:val="hybridMultilevel"/>
    <w:tmpl w:val="2D92BE3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4003F1"/>
    <w:multiLevelType w:val="hybridMultilevel"/>
    <w:tmpl w:val="3B2A21C6"/>
    <w:lvl w:ilvl="0" w:tplc="0980F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A0B0E"/>
    <w:multiLevelType w:val="multilevel"/>
    <w:tmpl w:val="454A817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BEB3E0D"/>
    <w:multiLevelType w:val="hybridMultilevel"/>
    <w:tmpl w:val="938C06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7107BE"/>
    <w:multiLevelType w:val="multilevel"/>
    <w:tmpl w:val="9D9CDFD6"/>
    <w:lvl w:ilvl="0">
      <w:start w:val="1"/>
      <w:numFmt w:val="bullet"/>
      <w:lvlText w:val=""/>
      <w:lvlJc w:val="left"/>
      <w:pPr>
        <w:ind w:left="720" w:hanging="360"/>
      </w:pPr>
      <w:rPr>
        <w:rFonts w:ascii="Wingdings 2" w:hAnsi="Wingdings 2" w:cs="Times New Roman" w:hint="default"/>
        <w:sz w:val="16"/>
        <w:szCs w:val="16"/>
      </w:rPr>
    </w:lvl>
    <w:lvl w:ilvl="1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40D17"/>
    <w:multiLevelType w:val="multilevel"/>
    <w:tmpl w:val="2D92BE3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1903552"/>
    <w:multiLevelType w:val="multilevel"/>
    <w:tmpl w:val="03CADF90"/>
    <w:styleLink w:val="Title-Content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BD46501"/>
    <w:multiLevelType w:val="hybridMultilevel"/>
    <w:tmpl w:val="E72C3B70"/>
    <w:lvl w:ilvl="0" w:tplc="B388D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3673D1"/>
    <w:multiLevelType w:val="multilevel"/>
    <w:tmpl w:val="454A817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8A0F78"/>
    <w:multiLevelType w:val="hybridMultilevel"/>
    <w:tmpl w:val="600C04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4"/>
  </w:num>
  <w:num w:numId="5">
    <w:abstractNumId w:val="3"/>
  </w:num>
  <w:num w:numId="6">
    <w:abstractNumId w:val="0"/>
  </w:num>
  <w:num w:numId="7">
    <w:abstractNumId w:val="14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"/>
  </w:num>
  <w:num w:numId="13">
    <w:abstractNumId w:val="10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27"/>
    <w:rsid w:val="00005D0E"/>
    <w:rsid w:val="000101FC"/>
    <w:rsid w:val="00013E02"/>
    <w:rsid w:val="00015D40"/>
    <w:rsid w:val="0001628D"/>
    <w:rsid w:val="000169FD"/>
    <w:rsid w:val="000238B1"/>
    <w:rsid w:val="00030375"/>
    <w:rsid w:val="00051D0B"/>
    <w:rsid w:val="000520E4"/>
    <w:rsid w:val="00053108"/>
    <w:rsid w:val="000551D8"/>
    <w:rsid w:val="00060F9E"/>
    <w:rsid w:val="00061B85"/>
    <w:rsid w:val="00063251"/>
    <w:rsid w:val="00063E32"/>
    <w:rsid w:val="00064D46"/>
    <w:rsid w:val="00065FEF"/>
    <w:rsid w:val="000729C6"/>
    <w:rsid w:val="00074D8F"/>
    <w:rsid w:val="0008075D"/>
    <w:rsid w:val="00091388"/>
    <w:rsid w:val="00091C0E"/>
    <w:rsid w:val="00094798"/>
    <w:rsid w:val="00096F4B"/>
    <w:rsid w:val="00097759"/>
    <w:rsid w:val="000A194F"/>
    <w:rsid w:val="000A267C"/>
    <w:rsid w:val="000A2ADE"/>
    <w:rsid w:val="000A4B8E"/>
    <w:rsid w:val="000A6425"/>
    <w:rsid w:val="000B3C17"/>
    <w:rsid w:val="000B4899"/>
    <w:rsid w:val="000B6081"/>
    <w:rsid w:val="000B657E"/>
    <w:rsid w:val="000B7A7A"/>
    <w:rsid w:val="000C1E0A"/>
    <w:rsid w:val="000D33A3"/>
    <w:rsid w:val="000D3B71"/>
    <w:rsid w:val="000D48A6"/>
    <w:rsid w:val="000D50A3"/>
    <w:rsid w:val="000D71B4"/>
    <w:rsid w:val="000D7C01"/>
    <w:rsid w:val="000E6DF6"/>
    <w:rsid w:val="000E729C"/>
    <w:rsid w:val="000F4633"/>
    <w:rsid w:val="000F6553"/>
    <w:rsid w:val="00100A7E"/>
    <w:rsid w:val="00106911"/>
    <w:rsid w:val="00107B16"/>
    <w:rsid w:val="00112476"/>
    <w:rsid w:val="00112834"/>
    <w:rsid w:val="001143AA"/>
    <w:rsid w:val="00121C90"/>
    <w:rsid w:val="001240A8"/>
    <w:rsid w:val="00126732"/>
    <w:rsid w:val="0013486A"/>
    <w:rsid w:val="0013668F"/>
    <w:rsid w:val="00136A34"/>
    <w:rsid w:val="00137A27"/>
    <w:rsid w:val="0014396A"/>
    <w:rsid w:val="001508CA"/>
    <w:rsid w:val="00152E20"/>
    <w:rsid w:val="00153FEB"/>
    <w:rsid w:val="00154DE2"/>
    <w:rsid w:val="001558F3"/>
    <w:rsid w:val="00162379"/>
    <w:rsid w:val="0016438B"/>
    <w:rsid w:val="001647B5"/>
    <w:rsid w:val="0016487A"/>
    <w:rsid w:val="00184CBF"/>
    <w:rsid w:val="001869A5"/>
    <w:rsid w:val="001876E8"/>
    <w:rsid w:val="0019075F"/>
    <w:rsid w:val="001A076C"/>
    <w:rsid w:val="001A7C3D"/>
    <w:rsid w:val="001B2E01"/>
    <w:rsid w:val="001B37EF"/>
    <w:rsid w:val="001B3E27"/>
    <w:rsid w:val="001B42D1"/>
    <w:rsid w:val="001B4B16"/>
    <w:rsid w:val="001B5E65"/>
    <w:rsid w:val="001B64F4"/>
    <w:rsid w:val="001C4895"/>
    <w:rsid w:val="001D7222"/>
    <w:rsid w:val="001E1B45"/>
    <w:rsid w:val="001E49EA"/>
    <w:rsid w:val="001E4FA4"/>
    <w:rsid w:val="001E5E01"/>
    <w:rsid w:val="001E6023"/>
    <w:rsid w:val="001E6A0B"/>
    <w:rsid w:val="001F3F26"/>
    <w:rsid w:val="001F4CB5"/>
    <w:rsid w:val="001F5E2E"/>
    <w:rsid w:val="001F6C60"/>
    <w:rsid w:val="002008FC"/>
    <w:rsid w:val="00202B9D"/>
    <w:rsid w:val="0020746B"/>
    <w:rsid w:val="002077A4"/>
    <w:rsid w:val="00212F54"/>
    <w:rsid w:val="00216FBE"/>
    <w:rsid w:val="0022143F"/>
    <w:rsid w:val="00224A30"/>
    <w:rsid w:val="00226942"/>
    <w:rsid w:val="00226B27"/>
    <w:rsid w:val="00230664"/>
    <w:rsid w:val="0023659E"/>
    <w:rsid w:val="0023773B"/>
    <w:rsid w:val="00240390"/>
    <w:rsid w:val="002404B3"/>
    <w:rsid w:val="002409CA"/>
    <w:rsid w:val="00240E44"/>
    <w:rsid w:val="00241CAF"/>
    <w:rsid w:val="00243AE7"/>
    <w:rsid w:val="00244037"/>
    <w:rsid w:val="0025789F"/>
    <w:rsid w:val="00260310"/>
    <w:rsid w:val="00260AC0"/>
    <w:rsid w:val="00260E9C"/>
    <w:rsid w:val="002650A8"/>
    <w:rsid w:val="002660D5"/>
    <w:rsid w:val="00267E9A"/>
    <w:rsid w:val="00271A1C"/>
    <w:rsid w:val="00273965"/>
    <w:rsid w:val="00280FCB"/>
    <w:rsid w:val="00281572"/>
    <w:rsid w:val="00281C9E"/>
    <w:rsid w:val="00282CC0"/>
    <w:rsid w:val="00285E5A"/>
    <w:rsid w:val="00285EAF"/>
    <w:rsid w:val="002919F6"/>
    <w:rsid w:val="00291C40"/>
    <w:rsid w:val="0029329E"/>
    <w:rsid w:val="0029642F"/>
    <w:rsid w:val="002A06A4"/>
    <w:rsid w:val="002A26CD"/>
    <w:rsid w:val="002A3F19"/>
    <w:rsid w:val="002A5329"/>
    <w:rsid w:val="002A5B53"/>
    <w:rsid w:val="002A62F6"/>
    <w:rsid w:val="002A6F88"/>
    <w:rsid w:val="002B003B"/>
    <w:rsid w:val="002B220F"/>
    <w:rsid w:val="002C34EA"/>
    <w:rsid w:val="002C5D06"/>
    <w:rsid w:val="002D495C"/>
    <w:rsid w:val="002D7790"/>
    <w:rsid w:val="002E1B0E"/>
    <w:rsid w:val="002E4DE8"/>
    <w:rsid w:val="002E52E2"/>
    <w:rsid w:val="002E799D"/>
    <w:rsid w:val="002E7CD6"/>
    <w:rsid w:val="002F4E85"/>
    <w:rsid w:val="002F69DD"/>
    <w:rsid w:val="00303167"/>
    <w:rsid w:val="0030722B"/>
    <w:rsid w:val="003144E5"/>
    <w:rsid w:val="00314F66"/>
    <w:rsid w:val="00315D5A"/>
    <w:rsid w:val="00315E1B"/>
    <w:rsid w:val="00316CB6"/>
    <w:rsid w:val="00317280"/>
    <w:rsid w:val="003268C8"/>
    <w:rsid w:val="00327448"/>
    <w:rsid w:val="0033109C"/>
    <w:rsid w:val="003438FF"/>
    <w:rsid w:val="00353118"/>
    <w:rsid w:val="00353D94"/>
    <w:rsid w:val="0035503F"/>
    <w:rsid w:val="00361451"/>
    <w:rsid w:val="0036385E"/>
    <w:rsid w:val="003672A6"/>
    <w:rsid w:val="003715BA"/>
    <w:rsid w:val="003738AE"/>
    <w:rsid w:val="00381BEB"/>
    <w:rsid w:val="003846AD"/>
    <w:rsid w:val="00386083"/>
    <w:rsid w:val="00394953"/>
    <w:rsid w:val="003A5AB9"/>
    <w:rsid w:val="003A6217"/>
    <w:rsid w:val="003A745D"/>
    <w:rsid w:val="003B4340"/>
    <w:rsid w:val="003B4CE8"/>
    <w:rsid w:val="003B6379"/>
    <w:rsid w:val="003C1508"/>
    <w:rsid w:val="003C18B9"/>
    <w:rsid w:val="003C2EAC"/>
    <w:rsid w:val="003C4A4C"/>
    <w:rsid w:val="003C63C2"/>
    <w:rsid w:val="003C6447"/>
    <w:rsid w:val="003D5FF4"/>
    <w:rsid w:val="003E5519"/>
    <w:rsid w:val="003F4AC8"/>
    <w:rsid w:val="004030A1"/>
    <w:rsid w:val="00403787"/>
    <w:rsid w:val="00406F58"/>
    <w:rsid w:val="004076F3"/>
    <w:rsid w:val="00413066"/>
    <w:rsid w:val="00414B84"/>
    <w:rsid w:val="00415C9D"/>
    <w:rsid w:val="004170AC"/>
    <w:rsid w:val="00422DF6"/>
    <w:rsid w:val="004260F0"/>
    <w:rsid w:val="004309D0"/>
    <w:rsid w:val="00431F86"/>
    <w:rsid w:val="00444777"/>
    <w:rsid w:val="00445160"/>
    <w:rsid w:val="0045474A"/>
    <w:rsid w:val="004613DC"/>
    <w:rsid w:val="00470DC7"/>
    <w:rsid w:val="00472B04"/>
    <w:rsid w:val="00473521"/>
    <w:rsid w:val="00475FB3"/>
    <w:rsid w:val="00476513"/>
    <w:rsid w:val="00477E74"/>
    <w:rsid w:val="00481523"/>
    <w:rsid w:val="004870B9"/>
    <w:rsid w:val="00487EAE"/>
    <w:rsid w:val="0049697E"/>
    <w:rsid w:val="004A492D"/>
    <w:rsid w:val="004A49BD"/>
    <w:rsid w:val="004A6A9F"/>
    <w:rsid w:val="004B1D90"/>
    <w:rsid w:val="004B26CB"/>
    <w:rsid w:val="004B294E"/>
    <w:rsid w:val="004B36E9"/>
    <w:rsid w:val="004B3711"/>
    <w:rsid w:val="004B7F08"/>
    <w:rsid w:val="004C33F6"/>
    <w:rsid w:val="004C48CB"/>
    <w:rsid w:val="004C4A93"/>
    <w:rsid w:val="004C619E"/>
    <w:rsid w:val="004C6CA3"/>
    <w:rsid w:val="004D290A"/>
    <w:rsid w:val="004D2AB5"/>
    <w:rsid w:val="004D2BA0"/>
    <w:rsid w:val="004D37F2"/>
    <w:rsid w:val="004E1CC9"/>
    <w:rsid w:val="004E46D8"/>
    <w:rsid w:val="004E53DC"/>
    <w:rsid w:val="004E7700"/>
    <w:rsid w:val="004F50F8"/>
    <w:rsid w:val="00506886"/>
    <w:rsid w:val="00506DA7"/>
    <w:rsid w:val="00507030"/>
    <w:rsid w:val="00516BBF"/>
    <w:rsid w:val="00517450"/>
    <w:rsid w:val="00532A3D"/>
    <w:rsid w:val="0053361E"/>
    <w:rsid w:val="005427E5"/>
    <w:rsid w:val="005440DC"/>
    <w:rsid w:val="0054536B"/>
    <w:rsid w:val="00552408"/>
    <w:rsid w:val="00553047"/>
    <w:rsid w:val="005601A7"/>
    <w:rsid w:val="005607EC"/>
    <w:rsid w:val="00563F11"/>
    <w:rsid w:val="00563F71"/>
    <w:rsid w:val="005717C3"/>
    <w:rsid w:val="00574EEC"/>
    <w:rsid w:val="0057707A"/>
    <w:rsid w:val="005829E7"/>
    <w:rsid w:val="00586987"/>
    <w:rsid w:val="00586DFD"/>
    <w:rsid w:val="005907BD"/>
    <w:rsid w:val="00590870"/>
    <w:rsid w:val="0059208B"/>
    <w:rsid w:val="00594C9A"/>
    <w:rsid w:val="00594E09"/>
    <w:rsid w:val="005A32C8"/>
    <w:rsid w:val="005A5DE8"/>
    <w:rsid w:val="005B1090"/>
    <w:rsid w:val="005B4B50"/>
    <w:rsid w:val="005B69DD"/>
    <w:rsid w:val="005B7459"/>
    <w:rsid w:val="005C032E"/>
    <w:rsid w:val="005C39F8"/>
    <w:rsid w:val="005C3B58"/>
    <w:rsid w:val="005C4694"/>
    <w:rsid w:val="005D3742"/>
    <w:rsid w:val="005E4EBC"/>
    <w:rsid w:val="005F06B2"/>
    <w:rsid w:val="005F5965"/>
    <w:rsid w:val="005F601D"/>
    <w:rsid w:val="00602EC6"/>
    <w:rsid w:val="0060360B"/>
    <w:rsid w:val="00606E2E"/>
    <w:rsid w:val="0061239E"/>
    <w:rsid w:val="0061304F"/>
    <w:rsid w:val="00615C41"/>
    <w:rsid w:val="006214A5"/>
    <w:rsid w:val="00621CEB"/>
    <w:rsid w:val="00622D35"/>
    <w:rsid w:val="00626624"/>
    <w:rsid w:val="006321B3"/>
    <w:rsid w:val="00634431"/>
    <w:rsid w:val="0063455C"/>
    <w:rsid w:val="00642C40"/>
    <w:rsid w:val="00645961"/>
    <w:rsid w:val="00651DC3"/>
    <w:rsid w:val="0065206E"/>
    <w:rsid w:val="00652AB8"/>
    <w:rsid w:val="00652F9E"/>
    <w:rsid w:val="006534CB"/>
    <w:rsid w:val="0065513C"/>
    <w:rsid w:val="0065519B"/>
    <w:rsid w:val="00663950"/>
    <w:rsid w:val="00664908"/>
    <w:rsid w:val="0066583C"/>
    <w:rsid w:val="00674779"/>
    <w:rsid w:val="006772CE"/>
    <w:rsid w:val="00680B80"/>
    <w:rsid w:val="0068130B"/>
    <w:rsid w:val="006819A5"/>
    <w:rsid w:val="006838E8"/>
    <w:rsid w:val="0068636C"/>
    <w:rsid w:val="00686FD5"/>
    <w:rsid w:val="00694371"/>
    <w:rsid w:val="006A345F"/>
    <w:rsid w:val="006A35C2"/>
    <w:rsid w:val="006A3E0E"/>
    <w:rsid w:val="006A7180"/>
    <w:rsid w:val="006B487A"/>
    <w:rsid w:val="006B5507"/>
    <w:rsid w:val="006C7C3F"/>
    <w:rsid w:val="006D010C"/>
    <w:rsid w:val="006D33CF"/>
    <w:rsid w:val="006D3D01"/>
    <w:rsid w:val="006D6969"/>
    <w:rsid w:val="006D740F"/>
    <w:rsid w:val="006E03F2"/>
    <w:rsid w:val="006E0D78"/>
    <w:rsid w:val="006E1056"/>
    <w:rsid w:val="006E59A2"/>
    <w:rsid w:val="006E6E26"/>
    <w:rsid w:val="006F32CD"/>
    <w:rsid w:val="006F59DA"/>
    <w:rsid w:val="006F607F"/>
    <w:rsid w:val="0070053D"/>
    <w:rsid w:val="0070074D"/>
    <w:rsid w:val="00705036"/>
    <w:rsid w:val="007059ED"/>
    <w:rsid w:val="007066B6"/>
    <w:rsid w:val="00710B1B"/>
    <w:rsid w:val="00713091"/>
    <w:rsid w:val="0071652E"/>
    <w:rsid w:val="007169C2"/>
    <w:rsid w:val="007169DE"/>
    <w:rsid w:val="00720CFA"/>
    <w:rsid w:val="007332EE"/>
    <w:rsid w:val="00735456"/>
    <w:rsid w:val="00736301"/>
    <w:rsid w:val="0074079F"/>
    <w:rsid w:val="00740EA2"/>
    <w:rsid w:val="00741D68"/>
    <w:rsid w:val="00746BD9"/>
    <w:rsid w:val="007561EC"/>
    <w:rsid w:val="00764418"/>
    <w:rsid w:val="00766A27"/>
    <w:rsid w:val="00767321"/>
    <w:rsid w:val="00770E7E"/>
    <w:rsid w:val="00775457"/>
    <w:rsid w:val="00776FBF"/>
    <w:rsid w:val="00780A43"/>
    <w:rsid w:val="00783ACD"/>
    <w:rsid w:val="007853F9"/>
    <w:rsid w:val="00786848"/>
    <w:rsid w:val="00790EB8"/>
    <w:rsid w:val="007944F9"/>
    <w:rsid w:val="007A0369"/>
    <w:rsid w:val="007A194F"/>
    <w:rsid w:val="007A199B"/>
    <w:rsid w:val="007A738B"/>
    <w:rsid w:val="007B35B4"/>
    <w:rsid w:val="007C087F"/>
    <w:rsid w:val="007C0FA2"/>
    <w:rsid w:val="007C238D"/>
    <w:rsid w:val="007C33AC"/>
    <w:rsid w:val="007C65A1"/>
    <w:rsid w:val="007C7212"/>
    <w:rsid w:val="007D0567"/>
    <w:rsid w:val="007D0798"/>
    <w:rsid w:val="007D266E"/>
    <w:rsid w:val="007D456F"/>
    <w:rsid w:val="007D559C"/>
    <w:rsid w:val="007E01E2"/>
    <w:rsid w:val="007E188A"/>
    <w:rsid w:val="007E1E2D"/>
    <w:rsid w:val="007E263A"/>
    <w:rsid w:val="007E2E41"/>
    <w:rsid w:val="007E4897"/>
    <w:rsid w:val="007E4B80"/>
    <w:rsid w:val="007E5A17"/>
    <w:rsid w:val="007E7562"/>
    <w:rsid w:val="007E76BA"/>
    <w:rsid w:val="007F40F2"/>
    <w:rsid w:val="007F45AD"/>
    <w:rsid w:val="008005D5"/>
    <w:rsid w:val="00802BF3"/>
    <w:rsid w:val="00803027"/>
    <w:rsid w:val="00803130"/>
    <w:rsid w:val="00805578"/>
    <w:rsid w:val="008063B4"/>
    <w:rsid w:val="008117CD"/>
    <w:rsid w:val="00813B90"/>
    <w:rsid w:val="00814E91"/>
    <w:rsid w:val="00815811"/>
    <w:rsid w:val="008215C2"/>
    <w:rsid w:val="00822230"/>
    <w:rsid w:val="0083072B"/>
    <w:rsid w:val="0083080C"/>
    <w:rsid w:val="008318A4"/>
    <w:rsid w:val="00832F03"/>
    <w:rsid w:val="008351DF"/>
    <w:rsid w:val="008410B9"/>
    <w:rsid w:val="00841333"/>
    <w:rsid w:val="008507F1"/>
    <w:rsid w:val="00853335"/>
    <w:rsid w:val="0085480A"/>
    <w:rsid w:val="008569A4"/>
    <w:rsid w:val="008629EE"/>
    <w:rsid w:val="0086492A"/>
    <w:rsid w:val="00864D8B"/>
    <w:rsid w:val="00867277"/>
    <w:rsid w:val="00870EC5"/>
    <w:rsid w:val="00872E79"/>
    <w:rsid w:val="008738B6"/>
    <w:rsid w:val="008744FE"/>
    <w:rsid w:val="0089086D"/>
    <w:rsid w:val="00896C46"/>
    <w:rsid w:val="008A59AC"/>
    <w:rsid w:val="008B3986"/>
    <w:rsid w:val="008B4397"/>
    <w:rsid w:val="008B4B47"/>
    <w:rsid w:val="008B6356"/>
    <w:rsid w:val="008B76C8"/>
    <w:rsid w:val="008C1063"/>
    <w:rsid w:val="008C173A"/>
    <w:rsid w:val="008C2AD9"/>
    <w:rsid w:val="008C3A64"/>
    <w:rsid w:val="008C41D9"/>
    <w:rsid w:val="008C5D43"/>
    <w:rsid w:val="008E1D96"/>
    <w:rsid w:val="008E5E7D"/>
    <w:rsid w:val="008E6666"/>
    <w:rsid w:val="008F0B75"/>
    <w:rsid w:val="00900002"/>
    <w:rsid w:val="00905047"/>
    <w:rsid w:val="0090602F"/>
    <w:rsid w:val="00910720"/>
    <w:rsid w:val="00910906"/>
    <w:rsid w:val="00916054"/>
    <w:rsid w:val="009172BA"/>
    <w:rsid w:val="009204A3"/>
    <w:rsid w:val="009218C8"/>
    <w:rsid w:val="00923969"/>
    <w:rsid w:val="00944C12"/>
    <w:rsid w:val="0094729C"/>
    <w:rsid w:val="00947918"/>
    <w:rsid w:val="00952D68"/>
    <w:rsid w:val="0095615C"/>
    <w:rsid w:val="0095657A"/>
    <w:rsid w:val="0095736F"/>
    <w:rsid w:val="00960C0E"/>
    <w:rsid w:val="00960ECC"/>
    <w:rsid w:val="00962814"/>
    <w:rsid w:val="0096669A"/>
    <w:rsid w:val="0097725A"/>
    <w:rsid w:val="0097752F"/>
    <w:rsid w:val="009807AB"/>
    <w:rsid w:val="00983F8E"/>
    <w:rsid w:val="00984384"/>
    <w:rsid w:val="00984FCD"/>
    <w:rsid w:val="00997AE0"/>
    <w:rsid w:val="009A0AC5"/>
    <w:rsid w:val="009A2571"/>
    <w:rsid w:val="009A3774"/>
    <w:rsid w:val="009B0338"/>
    <w:rsid w:val="009B2247"/>
    <w:rsid w:val="009B5A1A"/>
    <w:rsid w:val="009C2BD3"/>
    <w:rsid w:val="009C5345"/>
    <w:rsid w:val="009D081D"/>
    <w:rsid w:val="009D7616"/>
    <w:rsid w:val="009E2823"/>
    <w:rsid w:val="009E5208"/>
    <w:rsid w:val="009F1C26"/>
    <w:rsid w:val="009F2FB8"/>
    <w:rsid w:val="009F3C54"/>
    <w:rsid w:val="009F69A6"/>
    <w:rsid w:val="00A029DD"/>
    <w:rsid w:val="00A074A8"/>
    <w:rsid w:val="00A076F2"/>
    <w:rsid w:val="00A0798C"/>
    <w:rsid w:val="00A07AF1"/>
    <w:rsid w:val="00A10382"/>
    <w:rsid w:val="00A15547"/>
    <w:rsid w:val="00A20415"/>
    <w:rsid w:val="00A22627"/>
    <w:rsid w:val="00A246C3"/>
    <w:rsid w:val="00A27302"/>
    <w:rsid w:val="00A30264"/>
    <w:rsid w:val="00A320B1"/>
    <w:rsid w:val="00A40483"/>
    <w:rsid w:val="00A45F5E"/>
    <w:rsid w:val="00A45FD0"/>
    <w:rsid w:val="00A5274B"/>
    <w:rsid w:val="00A529A3"/>
    <w:rsid w:val="00A538C4"/>
    <w:rsid w:val="00A60464"/>
    <w:rsid w:val="00A66675"/>
    <w:rsid w:val="00A66B12"/>
    <w:rsid w:val="00A71C2C"/>
    <w:rsid w:val="00A7248E"/>
    <w:rsid w:val="00A72EB3"/>
    <w:rsid w:val="00A778CC"/>
    <w:rsid w:val="00A83406"/>
    <w:rsid w:val="00A86AA8"/>
    <w:rsid w:val="00A86C7C"/>
    <w:rsid w:val="00A91471"/>
    <w:rsid w:val="00A92059"/>
    <w:rsid w:val="00A92A8F"/>
    <w:rsid w:val="00A951AB"/>
    <w:rsid w:val="00A97442"/>
    <w:rsid w:val="00A97E55"/>
    <w:rsid w:val="00AA2313"/>
    <w:rsid w:val="00AA2AAC"/>
    <w:rsid w:val="00AA61CD"/>
    <w:rsid w:val="00AB095B"/>
    <w:rsid w:val="00AB1B97"/>
    <w:rsid w:val="00AB283C"/>
    <w:rsid w:val="00AB51A2"/>
    <w:rsid w:val="00AC1630"/>
    <w:rsid w:val="00AC2BCF"/>
    <w:rsid w:val="00AE1C03"/>
    <w:rsid w:val="00AE2C7B"/>
    <w:rsid w:val="00AE4D9C"/>
    <w:rsid w:val="00AF0F28"/>
    <w:rsid w:val="00AF286E"/>
    <w:rsid w:val="00AF4342"/>
    <w:rsid w:val="00B03FD5"/>
    <w:rsid w:val="00B07B2A"/>
    <w:rsid w:val="00B100CB"/>
    <w:rsid w:val="00B146DB"/>
    <w:rsid w:val="00B146F7"/>
    <w:rsid w:val="00B17C3E"/>
    <w:rsid w:val="00B20695"/>
    <w:rsid w:val="00B21C44"/>
    <w:rsid w:val="00B226A7"/>
    <w:rsid w:val="00B22F23"/>
    <w:rsid w:val="00B375A7"/>
    <w:rsid w:val="00B402B8"/>
    <w:rsid w:val="00B5260E"/>
    <w:rsid w:val="00B53748"/>
    <w:rsid w:val="00B57388"/>
    <w:rsid w:val="00B57E00"/>
    <w:rsid w:val="00B64FC0"/>
    <w:rsid w:val="00B710CC"/>
    <w:rsid w:val="00B740C1"/>
    <w:rsid w:val="00B820E6"/>
    <w:rsid w:val="00B82C3E"/>
    <w:rsid w:val="00B86281"/>
    <w:rsid w:val="00B878B6"/>
    <w:rsid w:val="00B933E5"/>
    <w:rsid w:val="00BA042B"/>
    <w:rsid w:val="00BA19EB"/>
    <w:rsid w:val="00BA3ABC"/>
    <w:rsid w:val="00BA4E8B"/>
    <w:rsid w:val="00BB3B95"/>
    <w:rsid w:val="00BC167B"/>
    <w:rsid w:val="00BC5166"/>
    <w:rsid w:val="00BC585E"/>
    <w:rsid w:val="00BD3A41"/>
    <w:rsid w:val="00BD4460"/>
    <w:rsid w:val="00BD5326"/>
    <w:rsid w:val="00BE159C"/>
    <w:rsid w:val="00BE21F5"/>
    <w:rsid w:val="00BE2E6E"/>
    <w:rsid w:val="00C02AC3"/>
    <w:rsid w:val="00C04399"/>
    <w:rsid w:val="00C05483"/>
    <w:rsid w:val="00C10509"/>
    <w:rsid w:val="00C149C7"/>
    <w:rsid w:val="00C16CA2"/>
    <w:rsid w:val="00C1721A"/>
    <w:rsid w:val="00C21F84"/>
    <w:rsid w:val="00C248EE"/>
    <w:rsid w:val="00C267D6"/>
    <w:rsid w:val="00C32F12"/>
    <w:rsid w:val="00C330AB"/>
    <w:rsid w:val="00C3364E"/>
    <w:rsid w:val="00C35068"/>
    <w:rsid w:val="00C404EC"/>
    <w:rsid w:val="00C45462"/>
    <w:rsid w:val="00C46E28"/>
    <w:rsid w:val="00C523D8"/>
    <w:rsid w:val="00C53781"/>
    <w:rsid w:val="00C571F4"/>
    <w:rsid w:val="00C617CC"/>
    <w:rsid w:val="00C64B3C"/>
    <w:rsid w:val="00C65486"/>
    <w:rsid w:val="00C666AA"/>
    <w:rsid w:val="00C67553"/>
    <w:rsid w:val="00C72992"/>
    <w:rsid w:val="00C82998"/>
    <w:rsid w:val="00C84707"/>
    <w:rsid w:val="00C8688E"/>
    <w:rsid w:val="00C908F0"/>
    <w:rsid w:val="00C90C5A"/>
    <w:rsid w:val="00C92A54"/>
    <w:rsid w:val="00C92C35"/>
    <w:rsid w:val="00C94D76"/>
    <w:rsid w:val="00CA3FDF"/>
    <w:rsid w:val="00CA4A11"/>
    <w:rsid w:val="00CB17BB"/>
    <w:rsid w:val="00CB2B5C"/>
    <w:rsid w:val="00CB536C"/>
    <w:rsid w:val="00CB6023"/>
    <w:rsid w:val="00CC0D65"/>
    <w:rsid w:val="00CC2F33"/>
    <w:rsid w:val="00CD12AD"/>
    <w:rsid w:val="00CD6C31"/>
    <w:rsid w:val="00CF12DB"/>
    <w:rsid w:val="00D0147B"/>
    <w:rsid w:val="00D016E2"/>
    <w:rsid w:val="00D02AA9"/>
    <w:rsid w:val="00D02EEF"/>
    <w:rsid w:val="00D04398"/>
    <w:rsid w:val="00D04985"/>
    <w:rsid w:val="00D05CED"/>
    <w:rsid w:val="00D102C2"/>
    <w:rsid w:val="00D1243D"/>
    <w:rsid w:val="00D13526"/>
    <w:rsid w:val="00D13D79"/>
    <w:rsid w:val="00D14076"/>
    <w:rsid w:val="00D222D9"/>
    <w:rsid w:val="00D26DF0"/>
    <w:rsid w:val="00D3562C"/>
    <w:rsid w:val="00D36590"/>
    <w:rsid w:val="00D37C38"/>
    <w:rsid w:val="00D45E0E"/>
    <w:rsid w:val="00D51100"/>
    <w:rsid w:val="00D51BA7"/>
    <w:rsid w:val="00D534B5"/>
    <w:rsid w:val="00D55381"/>
    <w:rsid w:val="00D572AC"/>
    <w:rsid w:val="00D64D35"/>
    <w:rsid w:val="00D6530B"/>
    <w:rsid w:val="00D70453"/>
    <w:rsid w:val="00D70C9C"/>
    <w:rsid w:val="00D75106"/>
    <w:rsid w:val="00D8001E"/>
    <w:rsid w:val="00D825BC"/>
    <w:rsid w:val="00D83925"/>
    <w:rsid w:val="00D85E29"/>
    <w:rsid w:val="00D86DBC"/>
    <w:rsid w:val="00D87245"/>
    <w:rsid w:val="00D936BC"/>
    <w:rsid w:val="00D967C8"/>
    <w:rsid w:val="00D97503"/>
    <w:rsid w:val="00DA27D7"/>
    <w:rsid w:val="00DA2B00"/>
    <w:rsid w:val="00DA2FC9"/>
    <w:rsid w:val="00DA36D3"/>
    <w:rsid w:val="00DA48E6"/>
    <w:rsid w:val="00DA7B29"/>
    <w:rsid w:val="00DB13A1"/>
    <w:rsid w:val="00DB5829"/>
    <w:rsid w:val="00DB6ECB"/>
    <w:rsid w:val="00DC3140"/>
    <w:rsid w:val="00DC3AFB"/>
    <w:rsid w:val="00DC7803"/>
    <w:rsid w:val="00DD06ED"/>
    <w:rsid w:val="00DD2266"/>
    <w:rsid w:val="00DD523C"/>
    <w:rsid w:val="00DE38BA"/>
    <w:rsid w:val="00DE4E26"/>
    <w:rsid w:val="00DF05DF"/>
    <w:rsid w:val="00DF23DA"/>
    <w:rsid w:val="00DF375D"/>
    <w:rsid w:val="00DF4A3D"/>
    <w:rsid w:val="00E00A91"/>
    <w:rsid w:val="00E02AF9"/>
    <w:rsid w:val="00E03422"/>
    <w:rsid w:val="00E03C8E"/>
    <w:rsid w:val="00E06575"/>
    <w:rsid w:val="00E14088"/>
    <w:rsid w:val="00E142CF"/>
    <w:rsid w:val="00E16D8E"/>
    <w:rsid w:val="00E17C54"/>
    <w:rsid w:val="00E2078A"/>
    <w:rsid w:val="00E224BA"/>
    <w:rsid w:val="00E229C2"/>
    <w:rsid w:val="00E248DF"/>
    <w:rsid w:val="00E27F43"/>
    <w:rsid w:val="00E526D3"/>
    <w:rsid w:val="00E56566"/>
    <w:rsid w:val="00E615F6"/>
    <w:rsid w:val="00E6201F"/>
    <w:rsid w:val="00E663C2"/>
    <w:rsid w:val="00E67BC6"/>
    <w:rsid w:val="00E732EA"/>
    <w:rsid w:val="00E771D3"/>
    <w:rsid w:val="00E772D7"/>
    <w:rsid w:val="00E8568A"/>
    <w:rsid w:val="00E934EE"/>
    <w:rsid w:val="00E941E8"/>
    <w:rsid w:val="00E9583F"/>
    <w:rsid w:val="00E96E73"/>
    <w:rsid w:val="00EA1474"/>
    <w:rsid w:val="00EA38D4"/>
    <w:rsid w:val="00EB0181"/>
    <w:rsid w:val="00EC115D"/>
    <w:rsid w:val="00EC5ADD"/>
    <w:rsid w:val="00ED2136"/>
    <w:rsid w:val="00ED5C0E"/>
    <w:rsid w:val="00EE20DA"/>
    <w:rsid w:val="00EE53F8"/>
    <w:rsid w:val="00EF189E"/>
    <w:rsid w:val="00EF583C"/>
    <w:rsid w:val="00EF5C94"/>
    <w:rsid w:val="00EF6871"/>
    <w:rsid w:val="00EF69CC"/>
    <w:rsid w:val="00EF7964"/>
    <w:rsid w:val="00F07302"/>
    <w:rsid w:val="00F1572F"/>
    <w:rsid w:val="00F23455"/>
    <w:rsid w:val="00F24B3E"/>
    <w:rsid w:val="00F26E2D"/>
    <w:rsid w:val="00F304F3"/>
    <w:rsid w:val="00F30726"/>
    <w:rsid w:val="00F36D1F"/>
    <w:rsid w:val="00F408CD"/>
    <w:rsid w:val="00F416CC"/>
    <w:rsid w:val="00F47733"/>
    <w:rsid w:val="00F60863"/>
    <w:rsid w:val="00F6193E"/>
    <w:rsid w:val="00F61A78"/>
    <w:rsid w:val="00F63CEC"/>
    <w:rsid w:val="00F659B0"/>
    <w:rsid w:val="00F678E0"/>
    <w:rsid w:val="00F719CD"/>
    <w:rsid w:val="00F73E73"/>
    <w:rsid w:val="00F74737"/>
    <w:rsid w:val="00F75BB9"/>
    <w:rsid w:val="00F77061"/>
    <w:rsid w:val="00F777E1"/>
    <w:rsid w:val="00F80EF5"/>
    <w:rsid w:val="00F829C2"/>
    <w:rsid w:val="00F840EC"/>
    <w:rsid w:val="00F85F0F"/>
    <w:rsid w:val="00F90018"/>
    <w:rsid w:val="00F906B7"/>
    <w:rsid w:val="00F90861"/>
    <w:rsid w:val="00F92A8D"/>
    <w:rsid w:val="00F93185"/>
    <w:rsid w:val="00F93191"/>
    <w:rsid w:val="00F937D9"/>
    <w:rsid w:val="00FA1198"/>
    <w:rsid w:val="00FA44A8"/>
    <w:rsid w:val="00FA4F54"/>
    <w:rsid w:val="00FA70E4"/>
    <w:rsid w:val="00FB4A87"/>
    <w:rsid w:val="00FC2D5D"/>
    <w:rsid w:val="00FC3CE4"/>
    <w:rsid w:val="00FC669D"/>
    <w:rsid w:val="00FD0001"/>
    <w:rsid w:val="00FD15A1"/>
    <w:rsid w:val="00FD3835"/>
    <w:rsid w:val="00FD4DA5"/>
    <w:rsid w:val="00FD6C95"/>
    <w:rsid w:val="00FD700C"/>
    <w:rsid w:val="00FE1550"/>
    <w:rsid w:val="00FE3AAF"/>
    <w:rsid w:val="00FF0698"/>
    <w:rsid w:val="00FF43E0"/>
    <w:rsid w:val="00FF5DE2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AA5A2"/>
  <w15:docId w15:val="{9C9FB3CB-3097-488D-B7D2-7ED2B077B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627"/>
    <w:rPr>
      <w:lang w:val="fr-FR"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37A2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NoParagraphStyle">
    <w:name w:val="[No Paragraph Style]"/>
    <w:rsid w:val="00B226A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fr-FR" w:eastAsia="fr-FR"/>
    </w:rPr>
  </w:style>
  <w:style w:type="table" w:styleId="Tablaconcuadrcula">
    <w:name w:val="Table Grid"/>
    <w:basedOn w:val="Tablanormal"/>
    <w:uiPriority w:val="59"/>
    <w:rsid w:val="0045474A"/>
    <w:pPr>
      <w:spacing w:after="0" w:line="240" w:lineRule="auto"/>
    </w:pPr>
    <w:rPr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73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38AE"/>
    <w:rPr>
      <w:rFonts w:ascii="Tahoma" w:hAnsi="Tahoma" w:cs="Tahoma"/>
      <w:sz w:val="16"/>
      <w:szCs w:val="16"/>
      <w:lang w:val="fr-FR" w:eastAsia="fr-FR"/>
    </w:rPr>
  </w:style>
  <w:style w:type="paragraph" w:styleId="Prrafodelista">
    <w:name w:val="List Paragraph"/>
    <w:basedOn w:val="Normal"/>
    <w:uiPriority w:val="34"/>
    <w:qFormat/>
    <w:rsid w:val="0065206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8636C"/>
    <w:rPr>
      <w:color w:val="0000FF" w:themeColor="hyperlink"/>
      <w:u w:val="single"/>
      <w:lang w:val="fr-FR" w:eastAsia="fr-FR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8636C"/>
    <w:rPr>
      <w:color w:val="605E5C"/>
      <w:shd w:val="clear" w:color="auto" w:fill="E1DFDD"/>
      <w:lang w:val="fr-FR" w:eastAsia="fr-FR"/>
    </w:rPr>
  </w:style>
  <w:style w:type="numbering" w:customStyle="1" w:styleId="Title-ContentBullets">
    <w:name w:val="Title-Content Bullets"/>
    <w:uiPriority w:val="99"/>
    <w:rsid w:val="00DB13A1"/>
    <w:pPr>
      <w:numPr>
        <w:numId w:val="3"/>
      </w:numPr>
    </w:pPr>
  </w:style>
  <w:style w:type="numbering" w:customStyle="1" w:styleId="Style1oiuoiu">
    <w:name w:val="Style1oiuoiu"/>
    <w:uiPriority w:val="99"/>
    <w:rsid w:val="006B5507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3DA9E0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bg1">
              <a:lumMod val="50000"/>
            </a:schemeClr>
          </a:solidFill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FA421-3514-4AAD-927E-53F4CECBA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2534</TotalTime>
  <Pages>1</Pages>
  <Words>562</Words>
  <Characters>3092</Characters>
  <Application>Microsoft Office Word</Application>
  <DocSecurity>0</DocSecurity>
  <Lines>25</Lines>
  <Paragraphs>7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d’Adrien Villard – Responsable marketing digital</dc:title>
  <dc:subject>CV adapté au marché du travail français</dc:subject>
  <dc:creator>Adrien Villard</dc:creator>
  <cp:keywords>CV, France</cp:keywords>
  <cp:lastModifiedBy>PC Windows 10</cp:lastModifiedBy>
  <cp:revision>658</cp:revision>
  <cp:lastPrinted>2025-01-29T08:25:00Z</cp:lastPrinted>
  <dcterms:created xsi:type="dcterms:W3CDTF">2013-07-28T20:12:00Z</dcterms:created>
  <dcterms:modified xsi:type="dcterms:W3CDTF">2026-07-18T02:38:00Z</dcterms:modified>
</cp:coreProperties>
</file>